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19BB" w14:textId="15B7D9B3" w:rsidR="00823906" w:rsidRDefault="005474BC" w:rsidP="00421FBE">
      <w:pPr>
        <w:spacing w:after="0"/>
        <w:ind w:left="0" w:right="2692" w:firstLine="0"/>
        <w:jc w:val="right"/>
        <w:rPr>
          <w:sz w:val="28"/>
        </w:rPr>
      </w:pPr>
      <w:r>
        <w:rPr>
          <w:sz w:val="28"/>
        </w:rPr>
        <w:t>Referat</w:t>
      </w:r>
      <w:r w:rsidR="0077024B">
        <w:rPr>
          <w:sz w:val="28"/>
        </w:rPr>
        <w:t>,</w:t>
      </w:r>
      <w:r>
        <w:rPr>
          <w:sz w:val="28"/>
        </w:rPr>
        <w:t xml:space="preserve"> </w:t>
      </w:r>
      <w:r w:rsidR="00421FBE">
        <w:rPr>
          <w:sz w:val="28"/>
        </w:rPr>
        <w:t xml:space="preserve">møte </w:t>
      </w:r>
      <w:r w:rsidR="00823906">
        <w:rPr>
          <w:sz w:val="28"/>
        </w:rPr>
        <w:t>med gruppene</w:t>
      </w:r>
    </w:p>
    <w:p w14:paraId="093703C3" w14:textId="34928498" w:rsidR="00421FBE" w:rsidRDefault="00421FBE" w:rsidP="00421FBE">
      <w:pPr>
        <w:spacing w:after="0"/>
        <w:ind w:left="0" w:right="2692" w:firstLine="0"/>
        <w:jc w:val="right"/>
      </w:pPr>
      <w:r>
        <w:rPr>
          <w:sz w:val="28"/>
        </w:rPr>
        <w:t xml:space="preserve">tirsdag </w:t>
      </w:r>
      <w:r w:rsidR="000E3376">
        <w:rPr>
          <w:sz w:val="28"/>
        </w:rPr>
        <w:t>16</w:t>
      </w:r>
      <w:r w:rsidR="00562DF8">
        <w:rPr>
          <w:sz w:val="28"/>
        </w:rPr>
        <w:t>.2.2021</w:t>
      </w:r>
      <w:r>
        <w:rPr>
          <w:sz w:val="28"/>
        </w:rPr>
        <w:t xml:space="preserve"> kl. 1</w:t>
      </w:r>
      <w:r w:rsidR="00823906">
        <w:rPr>
          <w:sz w:val="28"/>
        </w:rPr>
        <w:t>9.</w:t>
      </w:r>
      <w:r>
        <w:rPr>
          <w:sz w:val="28"/>
        </w:rPr>
        <w:t>30</w:t>
      </w:r>
    </w:p>
    <w:p w14:paraId="1E9807D0" w14:textId="185B13BA" w:rsidR="00421FBE" w:rsidRPr="00F72C7E" w:rsidRDefault="00C71A73" w:rsidP="00421FBE">
      <w:pPr>
        <w:spacing w:after="226"/>
        <w:ind w:left="33"/>
        <w:jc w:val="center"/>
        <w:rPr>
          <w:color w:val="FF0000"/>
          <w:sz w:val="28"/>
        </w:rPr>
      </w:pPr>
      <w:r>
        <w:rPr>
          <w:sz w:val="28"/>
        </w:rPr>
        <w:t>Digitalt</w:t>
      </w:r>
      <w:r w:rsidR="00F72C7E">
        <w:rPr>
          <w:sz w:val="28"/>
        </w:rPr>
        <w:t xml:space="preserve"> 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421FBE" w:rsidRPr="00227306" w14:paraId="4952145E" w14:textId="77777777" w:rsidTr="007C621D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456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5E8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6058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4F7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3175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Ikke møtt</w:t>
            </w:r>
          </w:p>
        </w:tc>
      </w:tr>
      <w:tr w:rsidR="00421FBE" w:rsidRPr="00227306" w14:paraId="42274070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4332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C855" w14:textId="725842E5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Ann-Karin Linnerud</w:t>
            </w:r>
            <w:r w:rsidR="00F72C7E">
              <w:rPr>
                <w:rFonts w:cs="Times New Roman"/>
                <w:b w:val="0"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1F65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227306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094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D0C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421FBE" w:rsidRPr="00227306" w14:paraId="2490158B" w14:textId="77777777" w:rsidTr="007C621D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2AC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E676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Simen Sæterdal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E7A6" w14:textId="5FDA58FA" w:rsidR="00421FBE" w:rsidRPr="00227306" w:rsidRDefault="00BB67D3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C0A5" w14:textId="1554C34C" w:rsidR="00421FBE" w:rsidRPr="00227306" w:rsidRDefault="004A539A" w:rsidP="009C1B14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auto"/>
                <w:sz w:val="22"/>
              </w:rPr>
            </w:pPr>
            <w:r>
              <w:rPr>
                <w:rFonts w:eastAsia="Times New Roman"/>
                <w:b w:val="0"/>
                <w:color w:val="auto"/>
                <w:sz w:val="22"/>
              </w:rPr>
              <w:t xml:space="preserve">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ECE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21FBE" w:rsidRPr="00227306" w14:paraId="693C6215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2B85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65BC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Hanne Gulbranzen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9DA8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1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75C" w14:textId="569460DC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BAD" w14:textId="6FD4F93F" w:rsidR="00421FBE" w:rsidRPr="00227306" w:rsidRDefault="00BB67D3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22"/>
                <w:lang w:eastAsia="en-US"/>
              </w:rPr>
              <w:t>x</w:t>
            </w:r>
          </w:p>
        </w:tc>
      </w:tr>
      <w:tr w:rsidR="00421FBE" w:rsidRPr="00227306" w14:paraId="177D50FA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B198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F8A0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Oliver Dimovski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D4E4" w14:textId="3F0B2DB9" w:rsidR="00421FBE" w:rsidRPr="00227306" w:rsidRDefault="00033FB8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DC3D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auto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67C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421FBE" w:rsidRPr="00227306" w14:paraId="069531EF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6B3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4D7E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Ivar Haukvik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3CB" w14:textId="16AC389C" w:rsidR="00421FBE" w:rsidRPr="00227306" w:rsidRDefault="00F72C7E" w:rsidP="009C1B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auto"/>
                <w:sz w:val="22"/>
              </w:rPr>
            </w:pPr>
            <w:r>
              <w:rPr>
                <w:rFonts w:eastAsia="Times New Roman"/>
                <w:b w:val="0"/>
                <w:color w:val="auto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B559" w14:textId="680466AD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908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421FBE" w:rsidRPr="00227306" w14:paraId="59F1E82A" w14:textId="77777777" w:rsidTr="007C621D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5233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4719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val="en-US" w:eastAsia="en-US"/>
              </w:rPr>
              <w:t xml:space="preserve">Leila </w:t>
            </w:r>
            <w:r w:rsidRPr="00227306">
              <w:rPr>
                <w:rFonts w:cs="Times New Roman"/>
                <w:b w:val="0"/>
                <w:color w:val="333333"/>
                <w:sz w:val="22"/>
                <w:lang w:eastAsia="en-US"/>
              </w:rPr>
              <w:t>Sarikhani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204" w14:textId="0BE3E8EC" w:rsidR="00421FBE" w:rsidRPr="00227306" w:rsidRDefault="00F72C7E" w:rsidP="009C1B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auto"/>
                <w:sz w:val="22"/>
              </w:rPr>
            </w:pPr>
            <w:r>
              <w:rPr>
                <w:rFonts w:eastAsia="Times New Roman"/>
                <w:b w:val="0"/>
                <w:color w:val="auto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BC8A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C1FE" w14:textId="416B52B1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421FBE" w:rsidRPr="00227306" w14:paraId="57D44A49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8A9F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6CD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Frank Utheim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36D" w14:textId="4D50298A" w:rsidR="00421FBE" w:rsidRPr="00227306" w:rsidRDefault="00F72C7E" w:rsidP="009C1B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auto"/>
                <w:sz w:val="22"/>
              </w:rPr>
            </w:pPr>
            <w:r>
              <w:rPr>
                <w:rFonts w:eastAsia="Times New Roman"/>
                <w:b w:val="0"/>
                <w:color w:val="auto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54FA" w14:textId="175679CA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67E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421FBE" w:rsidRPr="00227306" w14:paraId="69A989F7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BC8C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FB28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Kristin Haarseth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257F" w14:textId="54CB5115" w:rsidR="00421FBE" w:rsidRPr="00227306" w:rsidRDefault="00F72C7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2532" w14:textId="16F26488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auto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184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421FBE" w:rsidRPr="00227306" w14:paraId="57BD6D2D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E98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C58" w14:textId="77777777" w:rsidR="00421FBE" w:rsidRPr="00227306" w:rsidRDefault="00421FBE" w:rsidP="009C1B14">
            <w:pPr>
              <w:spacing w:after="0" w:line="240" w:lineRule="auto"/>
              <w:ind w:left="0" w:firstLine="0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 w:rsidRPr="00227306">
              <w:rPr>
                <w:rFonts w:cs="Times New Roman"/>
                <w:b w:val="0"/>
                <w:color w:val="auto"/>
                <w:sz w:val="22"/>
                <w:lang w:eastAsia="en-US"/>
              </w:rPr>
              <w:t>Einar Haarseth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E9E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227306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44A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auto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9E6" w14:textId="77777777" w:rsidR="00421FBE" w:rsidRPr="00227306" w:rsidRDefault="00421FBE" w:rsidP="009C1B14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7C621D" w:rsidRPr="00227306" w14:paraId="774CBF00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246" w14:textId="77777777" w:rsidR="007C621D" w:rsidRDefault="007C621D" w:rsidP="007C621D">
            <w:pPr>
              <w:pStyle w:val="Ingenmellomrom1"/>
            </w:pPr>
            <w:r>
              <w:t>Leder anleggskomité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29F" w14:textId="77777777" w:rsidR="007C621D" w:rsidRDefault="007C621D" w:rsidP="007C621D">
            <w:pPr>
              <w:pStyle w:val="Ingenmellomrom1"/>
            </w:pPr>
            <w:r>
              <w:t>Reidar Bergestad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AA2" w14:textId="2AE5E6A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FD8" w14:textId="50CE6358" w:rsidR="007C621D" w:rsidRPr="00227306" w:rsidRDefault="00F72C7E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auto"/>
                <w:sz w:val="22"/>
              </w:rPr>
            </w:pPr>
            <w:r>
              <w:rPr>
                <w:rFonts w:eastAsia="Times New Roman"/>
                <w:b w:val="0"/>
                <w:color w:val="auto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6E4" w14:textId="7777777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7C621D" w:rsidRPr="00227306" w14:paraId="04066009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95A" w14:textId="77777777" w:rsidR="007C621D" w:rsidRDefault="007C621D" w:rsidP="007C621D">
            <w:pPr>
              <w:pStyle w:val="Ingenmellomrom1"/>
            </w:pPr>
            <w:r>
              <w:t>Freeski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055" w14:textId="77777777" w:rsidR="007C621D" w:rsidRDefault="007C621D" w:rsidP="007C621D">
            <w:pPr>
              <w:pStyle w:val="Ingenmellomrom1"/>
            </w:pPr>
            <w:r>
              <w:t>Ole Christian Wiborg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029" w14:textId="18C5F62C" w:rsidR="007C621D" w:rsidRPr="000A65AF" w:rsidRDefault="007C621D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972" w14:textId="77777777" w:rsidR="007C621D" w:rsidRPr="00033FB8" w:rsidRDefault="007C621D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FF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A54" w14:textId="7D81A93B" w:rsidR="007C621D" w:rsidRPr="00227306" w:rsidRDefault="00F72C7E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auto"/>
                <w:sz w:val="22"/>
                <w:lang w:eastAsia="en-US"/>
              </w:rPr>
              <w:t>x</w:t>
            </w:r>
          </w:p>
        </w:tc>
      </w:tr>
      <w:tr w:rsidR="007C621D" w:rsidRPr="00227306" w14:paraId="76204E57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2BE" w14:textId="77777777" w:rsidR="007C621D" w:rsidRDefault="007C621D" w:rsidP="007C621D">
            <w:pPr>
              <w:pStyle w:val="Ingenmellomrom1"/>
            </w:pPr>
            <w:r>
              <w:t>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2B7" w14:textId="5C363E00" w:rsidR="007C621D" w:rsidRDefault="004A539A" w:rsidP="007C621D">
            <w:pPr>
              <w:pStyle w:val="Ingenmellomrom1"/>
            </w:pPr>
            <w:r>
              <w:t>Bjørn Wangensteen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917" w14:textId="77777777" w:rsidR="007C621D" w:rsidRPr="000A65AF" w:rsidRDefault="000A65AF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0A65AF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38E" w14:textId="77777777" w:rsidR="007C621D" w:rsidRPr="00033FB8" w:rsidRDefault="007C621D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FF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D26" w14:textId="7777777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7C621D" w:rsidRPr="00227306" w14:paraId="35B20E85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367" w14:textId="77777777" w:rsidR="007C621D" w:rsidRDefault="007C621D" w:rsidP="007C621D">
            <w:pPr>
              <w:pStyle w:val="Ingenmellomrom1"/>
            </w:pPr>
            <w:r>
              <w:t>Barne- og ungdomsfotball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3BE" w14:textId="7CDF290F" w:rsidR="007C621D" w:rsidRDefault="00F72C7E" w:rsidP="007C621D">
            <w:pPr>
              <w:pStyle w:val="Ingenmellomrom1"/>
            </w:pPr>
            <w:r>
              <w:rPr>
                <w:szCs w:val="24"/>
                <w:lang w:val="en-US"/>
              </w:rPr>
              <w:t>Adam Bjørhovde Manaf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406" w14:textId="77777777" w:rsidR="007C621D" w:rsidRPr="000A65AF" w:rsidRDefault="000A65AF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0A65AF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644" w14:textId="77777777" w:rsidR="007C621D" w:rsidRPr="00033FB8" w:rsidRDefault="007C621D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FF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19C" w14:textId="7777777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7C621D" w:rsidRPr="00227306" w14:paraId="06A99174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DC9" w14:textId="77777777" w:rsidR="007C621D" w:rsidRDefault="007C621D" w:rsidP="000A65AF">
            <w:pPr>
              <w:pStyle w:val="Ingenmellomrom1"/>
            </w:pPr>
            <w:r>
              <w:t>Fotball</w:t>
            </w:r>
            <w:r w:rsidR="000A65AF">
              <w:t xml:space="preserve"> Senior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6D9" w14:textId="62C87507" w:rsidR="007C621D" w:rsidRDefault="004A539A" w:rsidP="007C621D">
            <w:pPr>
              <w:pStyle w:val="Ingenmellomrom1"/>
            </w:pPr>
            <w:r>
              <w:t>Morten Holmen-Jensen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0D3" w14:textId="77777777" w:rsidR="007C621D" w:rsidRPr="000A65AF" w:rsidRDefault="000A65AF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0A65AF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415D" w14:textId="77777777" w:rsidR="007C621D" w:rsidRPr="00033FB8" w:rsidRDefault="007C621D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FF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096" w14:textId="7777777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7C621D" w:rsidRPr="00227306" w14:paraId="1BA4FDC7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324" w14:textId="77777777" w:rsidR="007C621D" w:rsidRDefault="007C621D" w:rsidP="007C621D">
            <w:pPr>
              <w:pStyle w:val="Ingenmellomrom1"/>
            </w:pPr>
            <w:r>
              <w:t>Basket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82B" w14:textId="77777777" w:rsidR="007C621D" w:rsidRDefault="007C621D" w:rsidP="007C621D">
            <w:pPr>
              <w:pStyle w:val="Ingenmellomrom1"/>
            </w:pPr>
            <w:r>
              <w:t>Kalle Ossiannilsson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62A" w14:textId="77777777" w:rsidR="007C621D" w:rsidRPr="000A65AF" w:rsidRDefault="000A65AF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0A65AF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A1A" w14:textId="77777777" w:rsidR="007C621D" w:rsidRPr="00033FB8" w:rsidRDefault="007C621D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FF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746" w14:textId="7777777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7C621D" w:rsidRPr="00227306" w14:paraId="41C447DE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A80" w14:textId="77777777" w:rsidR="007C621D" w:rsidRDefault="007C621D" w:rsidP="007C621D">
            <w:pPr>
              <w:pStyle w:val="Ingenmellomrom1"/>
            </w:pPr>
            <w:r>
              <w:t>Orientering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49D" w14:textId="77777777" w:rsidR="007C621D" w:rsidRDefault="007C621D" w:rsidP="007C621D">
            <w:pPr>
              <w:pStyle w:val="Ingenmellomrom1"/>
            </w:pPr>
            <w:r>
              <w:t>Tor Henriksen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2C9" w14:textId="77777777" w:rsidR="007C621D" w:rsidRPr="000A65AF" w:rsidRDefault="000A65AF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0A65AF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1E3" w14:textId="77777777" w:rsidR="007C621D" w:rsidRPr="00033FB8" w:rsidRDefault="007C621D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FF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C7F" w14:textId="7777777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7C621D" w:rsidRPr="00227306" w14:paraId="6BF029EB" w14:textId="77777777" w:rsidTr="007C621D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06C" w14:textId="77777777" w:rsidR="007C621D" w:rsidRDefault="007C621D" w:rsidP="007C621D">
            <w:pPr>
              <w:pStyle w:val="Ingenmellomrom1"/>
            </w:pPr>
            <w:r>
              <w:t>Håndball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1BB" w14:textId="77777777" w:rsidR="007C621D" w:rsidRDefault="007C621D" w:rsidP="007C621D">
            <w:pPr>
              <w:pStyle w:val="Ingenmellomrom1"/>
            </w:pPr>
            <w:r>
              <w:t>Camilla Haugland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C3F" w14:textId="77777777" w:rsidR="007C621D" w:rsidRPr="000A65AF" w:rsidRDefault="000A65AF" w:rsidP="007C621D">
            <w:pPr>
              <w:spacing w:after="0" w:line="240" w:lineRule="auto"/>
              <w:ind w:left="0" w:firstLine="0"/>
              <w:jc w:val="center"/>
              <w:rPr>
                <w:b w:val="0"/>
                <w:color w:val="auto"/>
                <w:sz w:val="22"/>
                <w:lang w:eastAsia="en-US"/>
              </w:rPr>
            </w:pPr>
            <w:r w:rsidRPr="000A65AF">
              <w:rPr>
                <w:b w:val="0"/>
                <w:color w:val="auto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8A81" w14:textId="77777777" w:rsidR="007C621D" w:rsidRPr="00033FB8" w:rsidRDefault="007C621D" w:rsidP="007C621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 w:val="0"/>
                <w:color w:val="FF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D2D" w14:textId="77777777" w:rsidR="007C621D" w:rsidRPr="00227306" w:rsidRDefault="007C621D" w:rsidP="007C621D">
            <w:pPr>
              <w:spacing w:after="0" w:line="240" w:lineRule="auto"/>
              <w:ind w:left="0" w:firstLine="0"/>
              <w:jc w:val="center"/>
              <w:rPr>
                <w:rFonts w:cs="Times New Roman"/>
                <w:b w:val="0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1881"/>
        <w:tblW w:w="9067" w:type="dxa"/>
        <w:tblLayout w:type="fixed"/>
        <w:tblLook w:val="04A0" w:firstRow="1" w:lastRow="0" w:firstColumn="1" w:lastColumn="0" w:noHBand="0" w:noVBand="1"/>
      </w:tblPr>
      <w:tblGrid>
        <w:gridCol w:w="613"/>
        <w:gridCol w:w="1367"/>
        <w:gridCol w:w="7087"/>
      </w:tblGrid>
      <w:tr w:rsidR="00AD3369" w:rsidRPr="005A4B11" w14:paraId="0C8E75DC" w14:textId="77777777" w:rsidTr="00AD3369">
        <w:trPr>
          <w:trHeight w:val="416"/>
        </w:trPr>
        <w:tc>
          <w:tcPr>
            <w:tcW w:w="613" w:type="dxa"/>
          </w:tcPr>
          <w:p w14:paraId="7784FCA7" w14:textId="321624AD" w:rsidR="00AD3369" w:rsidRPr="006029CE" w:rsidRDefault="00AD3369" w:rsidP="00D033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</w:rPr>
              <w:lastRenderedPageBreak/>
              <w:t>Ty</w:t>
            </w:r>
            <w:r w:rsidRPr="006029CE">
              <w:rPr>
                <w:rFonts w:ascii="Arial" w:hAnsi="Arial" w:cs="Arial"/>
                <w:bCs/>
                <w:sz w:val="16"/>
              </w:rPr>
              <w:t>pe sak</w:t>
            </w:r>
          </w:p>
        </w:tc>
        <w:tc>
          <w:tcPr>
            <w:tcW w:w="1367" w:type="dxa"/>
          </w:tcPr>
          <w:p w14:paraId="43DD7C3E" w14:textId="77777777" w:rsidR="00AD3369" w:rsidRPr="005A4B11" w:rsidRDefault="00AD3369" w:rsidP="00D03315">
            <w:pPr>
              <w:jc w:val="center"/>
              <w:rPr>
                <w:rFonts w:ascii="Arial" w:hAnsi="Arial" w:cs="Arial"/>
                <w:b w:val="0"/>
              </w:rPr>
            </w:pPr>
            <w:r w:rsidRPr="005A4B11">
              <w:rPr>
                <w:rFonts w:ascii="Arial" w:hAnsi="Arial" w:cs="Arial"/>
              </w:rPr>
              <w:t>Saks nr.</w:t>
            </w:r>
          </w:p>
        </w:tc>
        <w:tc>
          <w:tcPr>
            <w:tcW w:w="7087" w:type="dxa"/>
          </w:tcPr>
          <w:p w14:paraId="22F42DD1" w14:textId="77777777" w:rsidR="00AD3369" w:rsidRPr="005A4B11" w:rsidRDefault="00AD3369" w:rsidP="00D03315">
            <w:pPr>
              <w:jc w:val="center"/>
              <w:rPr>
                <w:rFonts w:ascii="Arial" w:hAnsi="Arial" w:cs="Arial"/>
                <w:b w:val="0"/>
              </w:rPr>
            </w:pPr>
            <w:r w:rsidRPr="005A4B11">
              <w:rPr>
                <w:rFonts w:ascii="Arial" w:hAnsi="Arial" w:cs="Arial"/>
              </w:rPr>
              <w:t>Sak</w:t>
            </w:r>
          </w:p>
        </w:tc>
      </w:tr>
      <w:tr w:rsidR="00AD3369" w:rsidRPr="006757C0" w14:paraId="79A2F15F" w14:textId="77777777" w:rsidTr="00AD3369">
        <w:trPr>
          <w:trHeight w:val="4329"/>
        </w:trPr>
        <w:tc>
          <w:tcPr>
            <w:tcW w:w="613" w:type="dxa"/>
          </w:tcPr>
          <w:p w14:paraId="504C1E9C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133F2E87" w14:textId="77777777" w:rsidR="00AD3369" w:rsidRPr="006029CE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029CE">
              <w:rPr>
                <w:rFonts w:ascii="Arial" w:hAnsi="Arial" w:cs="Arial"/>
                <w:bCs/>
                <w:color w:val="000000" w:themeColor="text1"/>
              </w:rPr>
              <w:t>I</w:t>
            </w:r>
          </w:p>
          <w:p w14:paraId="79E89B13" w14:textId="77777777" w:rsidR="00AD3369" w:rsidRPr="006029CE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B922448" w14:textId="77777777" w:rsidR="00AD3369" w:rsidRPr="006029CE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</w:p>
          <w:p w14:paraId="6086CC13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2E4FE0BA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96D01A8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75E56BCF" w14:textId="17EEBF13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55DF46E9" w14:textId="71B03C5F" w:rsidR="00562DF8" w:rsidRDefault="00562DF8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</w:p>
          <w:p w14:paraId="7D65E5F9" w14:textId="1108FFA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BDA453D" w14:textId="06EF23A5" w:rsidR="00562DF8" w:rsidRDefault="00562DF8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1F3717C2" w14:textId="1F972467" w:rsidR="00562DF8" w:rsidRDefault="00562DF8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</w:p>
          <w:p w14:paraId="3DC59DBE" w14:textId="2F9F222F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1414C93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21239957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DBE74B2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3E8FC58D" w14:textId="775C4EE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2C9A99DA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20CFBB0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07207152" w14:textId="2E58804D" w:rsidR="00AD3369" w:rsidRDefault="00201D76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</w:t>
            </w:r>
          </w:p>
          <w:p w14:paraId="02A81D3A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0675E3A9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73AB769A" w14:textId="3EA9C370" w:rsidR="00AD3369" w:rsidRDefault="00201D76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I</w:t>
            </w:r>
          </w:p>
          <w:p w14:paraId="13F1E93A" w14:textId="77777777" w:rsidR="00AD3369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28D0101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366C6046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76B64042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8CC1438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58308614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58949005" w14:textId="2F529124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5665F917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2111C910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25B3F42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19695A7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48F7F6DE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BC67C43" w14:textId="77777777" w:rsidR="00AD3369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3899F979" w14:textId="77777777" w:rsidR="00AD3369" w:rsidRPr="006029CE" w:rsidRDefault="00AD3369" w:rsidP="00D02190">
            <w:pPr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67" w:type="dxa"/>
          </w:tcPr>
          <w:p w14:paraId="0604566D" w14:textId="77777777" w:rsidR="00AD3369" w:rsidRPr="00C36A9A" w:rsidRDefault="00AD3369" w:rsidP="00D0331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14:paraId="6F74414D" w14:textId="54967400" w:rsidR="00AD3369" w:rsidRPr="00C36A9A" w:rsidRDefault="00AD3369" w:rsidP="00D03315">
            <w:pPr>
              <w:rPr>
                <w:bCs/>
                <w:szCs w:val="24"/>
              </w:rPr>
            </w:pPr>
            <w:r w:rsidRPr="00C36A9A">
              <w:rPr>
                <w:bCs/>
                <w:szCs w:val="24"/>
              </w:rPr>
              <w:t xml:space="preserve">G </w:t>
            </w:r>
            <w:r w:rsidR="00562DF8">
              <w:rPr>
                <w:bCs/>
                <w:szCs w:val="24"/>
              </w:rPr>
              <w:t>01</w:t>
            </w:r>
            <w:r w:rsidRPr="00C36A9A">
              <w:rPr>
                <w:bCs/>
                <w:szCs w:val="24"/>
              </w:rPr>
              <w:t>/202</w:t>
            </w:r>
            <w:r w:rsidR="00562DF8">
              <w:rPr>
                <w:bCs/>
                <w:szCs w:val="24"/>
              </w:rPr>
              <w:t>1</w:t>
            </w:r>
          </w:p>
          <w:p w14:paraId="59FA1F88" w14:textId="77777777" w:rsidR="00AD3369" w:rsidRPr="00C36A9A" w:rsidRDefault="00AD3369" w:rsidP="00D03315">
            <w:pPr>
              <w:rPr>
                <w:bCs/>
                <w:szCs w:val="24"/>
              </w:rPr>
            </w:pPr>
          </w:p>
          <w:p w14:paraId="6B988849" w14:textId="740E29CF" w:rsidR="00AD3369" w:rsidRPr="00C36A9A" w:rsidRDefault="00AD3369" w:rsidP="00142BD9">
            <w:pPr>
              <w:ind w:left="0" w:firstLine="0"/>
              <w:rPr>
                <w:bCs/>
                <w:szCs w:val="24"/>
              </w:rPr>
            </w:pPr>
            <w:r w:rsidRPr="00C36A9A">
              <w:rPr>
                <w:bCs/>
                <w:szCs w:val="24"/>
              </w:rPr>
              <w:t xml:space="preserve">G </w:t>
            </w:r>
            <w:r w:rsidR="00562DF8">
              <w:rPr>
                <w:bCs/>
                <w:szCs w:val="24"/>
              </w:rPr>
              <w:t>02</w:t>
            </w:r>
            <w:r w:rsidRPr="00C36A9A">
              <w:rPr>
                <w:bCs/>
                <w:szCs w:val="24"/>
              </w:rPr>
              <w:t>/202</w:t>
            </w:r>
            <w:r w:rsidR="00562DF8">
              <w:rPr>
                <w:bCs/>
                <w:szCs w:val="24"/>
              </w:rPr>
              <w:t>1</w:t>
            </w:r>
          </w:p>
          <w:p w14:paraId="55B1373A" w14:textId="77777777" w:rsidR="00AD3369" w:rsidRPr="00C36A9A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AA09CB1" w14:textId="77777777" w:rsidR="00AD3369" w:rsidRPr="00C36A9A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EA7E600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09C9BB2" w14:textId="77777777" w:rsidR="00562DF8" w:rsidRDefault="00562DF8" w:rsidP="006359FC">
            <w:pPr>
              <w:ind w:left="0" w:firstLine="0"/>
              <w:rPr>
                <w:bCs/>
                <w:szCs w:val="24"/>
              </w:rPr>
            </w:pPr>
          </w:p>
          <w:p w14:paraId="3D1C8632" w14:textId="137A29A7" w:rsidR="00562DF8" w:rsidRPr="00C36A9A" w:rsidRDefault="00562DF8" w:rsidP="006359FC">
            <w:p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G03/2021</w:t>
            </w:r>
          </w:p>
          <w:p w14:paraId="3D1C7D45" w14:textId="77777777" w:rsidR="006359FC" w:rsidRDefault="006359FC" w:rsidP="00142BD9">
            <w:pPr>
              <w:ind w:left="0" w:firstLine="0"/>
              <w:rPr>
                <w:bCs/>
                <w:szCs w:val="24"/>
              </w:rPr>
            </w:pPr>
          </w:p>
          <w:p w14:paraId="69807153" w14:textId="77777777" w:rsidR="004A539A" w:rsidRDefault="004A539A" w:rsidP="00142BD9">
            <w:pPr>
              <w:ind w:left="0" w:firstLine="0"/>
              <w:rPr>
                <w:bCs/>
                <w:szCs w:val="24"/>
              </w:rPr>
            </w:pPr>
          </w:p>
          <w:p w14:paraId="0D0B092D" w14:textId="316C8873" w:rsidR="0047400A" w:rsidRDefault="00562DF8" w:rsidP="00142BD9">
            <w:p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G04/2021</w:t>
            </w:r>
          </w:p>
          <w:p w14:paraId="08FE9AF5" w14:textId="2A5A0DBC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2A8B6925" w14:textId="77777777" w:rsidR="006359FC" w:rsidRPr="00C36A9A" w:rsidRDefault="006359FC" w:rsidP="00142BD9">
            <w:pPr>
              <w:ind w:left="0" w:firstLine="0"/>
              <w:rPr>
                <w:bCs/>
                <w:szCs w:val="24"/>
              </w:rPr>
            </w:pPr>
          </w:p>
          <w:p w14:paraId="414D7680" w14:textId="77777777" w:rsidR="00AD3369" w:rsidRPr="00C36A9A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27DE4F94" w14:textId="77777777" w:rsidR="0047400A" w:rsidRDefault="00AD3369" w:rsidP="00142BD9">
            <w:p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  <w:p w14:paraId="033D7DBE" w14:textId="77777777" w:rsidR="0047400A" w:rsidRDefault="0047400A" w:rsidP="00142BD9">
            <w:pPr>
              <w:ind w:left="0" w:firstLine="0"/>
              <w:rPr>
                <w:bCs/>
                <w:szCs w:val="24"/>
              </w:rPr>
            </w:pPr>
          </w:p>
          <w:p w14:paraId="192893DC" w14:textId="77777777" w:rsidR="0047400A" w:rsidRDefault="0047400A" w:rsidP="00142BD9">
            <w:pPr>
              <w:ind w:left="0" w:firstLine="0"/>
              <w:rPr>
                <w:bCs/>
                <w:szCs w:val="24"/>
              </w:rPr>
            </w:pPr>
          </w:p>
          <w:p w14:paraId="53C7DFF8" w14:textId="16E6E01D" w:rsidR="00AD3369" w:rsidRDefault="00AD3369" w:rsidP="00142BD9">
            <w:pPr>
              <w:ind w:left="0" w:firstLine="0"/>
              <w:rPr>
                <w:bCs/>
                <w:szCs w:val="24"/>
              </w:rPr>
            </w:pPr>
            <w:r w:rsidRPr="00C36A9A">
              <w:rPr>
                <w:bCs/>
                <w:szCs w:val="24"/>
              </w:rPr>
              <w:t xml:space="preserve">G </w:t>
            </w:r>
            <w:r w:rsidR="00201D76">
              <w:rPr>
                <w:bCs/>
                <w:szCs w:val="24"/>
              </w:rPr>
              <w:t>05/2021</w:t>
            </w:r>
          </w:p>
          <w:p w14:paraId="35E81445" w14:textId="77777777" w:rsidR="006359FC" w:rsidRDefault="006359FC" w:rsidP="00142BD9">
            <w:pPr>
              <w:ind w:left="0" w:firstLine="0"/>
              <w:rPr>
                <w:bCs/>
                <w:szCs w:val="24"/>
              </w:rPr>
            </w:pPr>
          </w:p>
          <w:p w14:paraId="6D4666EA" w14:textId="77777777" w:rsidR="0047400A" w:rsidRDefault="0047400A" w:rsidP="00142BD9">
            <w:pPr>
              <w:ind w:left="0" w:firstLine="0"/>
              <w:rPr>
                <w:bCs/>
                <w:szCs w:val="24"/>
              </w:rPr>
            </w:pPr>
          </w:p>
          <w:p w14:paraId="7A6C3167" w14:textId="21BE7B0D" w:rsidR="0047400A" w:rsidRDefault="00201D76" w:rsidP="00142BD9">
            <w:p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G 06/2021</w:t>
            </w:r>
          </w:p>
          <w:p w14:paraId="3A071D9D" w14:textId="77777777" w:rsidR="0047400A" w:rsidRDefault="0047400A" w:rsidP="00142BD9">
            <w:pPr>
              <w:ind w:left="0" w:firstLine="0"/>
              <w:rPr>
                <w:bCs/>
                <w:szCs w:val="24"/>
              </w:rPr>
            </w:pPr>
          </w:p>
          <w:p w14:paraId="4CDB53A1" w14:textId="77777777" w:rsidR="0047400A" w:rsidRDefault="0047400A" w:rsidP="00142BD9">
            <w:pPr>
              <w:ind w:left="0" w:firstLine="0"/>
              <w:rPr>
                <w:bCs/>
                <w:szCs w:val="24"/>
              </w:rPr>
            </w:pPr>
          </w:p>
          <w:p w14:paraId="235E797A" w14:textId="56199AC0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A671210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F2CDA5C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6C1E0A6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6D4295A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44354DB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61B5CBA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2C13F7B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AAD51CF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628636A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367AC508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1EE5907C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7E4B0F2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B653431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4901472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266D0852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134F070" w14:textId="6EDEB201" w:rsidR="00564E75" w:rsidRDefault="00201D76" w:rsidP="00564E75">
            <w:p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G 07/2021</w:t>
            </w:r>
          </w:p>
          <w:p w14:paraId="3FE50064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F4CC48F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F1D7FAF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39B83F55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C6262CA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1574C118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3B2063CD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4A17E25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22714702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EBDCAFA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220BBF4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3CD73F1B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289CC2E2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20ED1AF1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32F43ED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74DB3AB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AF24F0F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CCFC52B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9CBF0D7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FE3495C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D8245C8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19BBF123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A1E7945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E1F36B0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E81E9FB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8FA3F8B" w14:textId="4AC764A1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36466A1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3DC1EBA1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537961B8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2A6AEB3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F890794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6F4B107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3438218D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686BE70D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E8BCCD8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243E3C42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029A75E4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7AA94AFF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4BAF080F" w14:textId="77777777" w:rsidR="00AD3369" w:rsidRDefault="00AD3369" w:rsidP="00142BD9">
            <w:pPr>
              <w:ind w:left="0" w:firstLine="0"/>
              <w:rPr>
                <w:bCs/>
                <w:szCs w:val="24"/>
              </w:rPr>
            </w:pPr>
          </w:p>
          <w:p w14:paraId="14D4F5C1" w14:textId="77777777" w:rsidR="00AD3369" w:rsidRPr="005649FA" w:rsidRDefault="00AD3369" w:rsidP="008D4265">
            <w:p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  <w:tc>
          <w:tcPr>
            <w:tcW w:w="7087" w:type="dxa"/>
            <w:shd w:val="clear" w:color="auto" w:fill="auto"/>
          </w:tcPr>
          <w:p w14:paraId="48E49978" w14:textId="77777777" w:rsidR="00AD3369" w:rsidRPr="00A11853" w:rsidRDefault="00AD3369" w:rsidP="00D03315">
            <w:pPr>
              <w:rPr>
                <w:rFonts w:ascii="Times New Roman" w:hAnsi="Times New Roman" w:cs="Times New Roman"/>
              </w:rPr>
            </w:pPr>
          </w:p>
          <w:p w14:paraId="18515596" w14:textId="29246C7D" w:rsidR="00562DF8" w:rsidRPr="00562DF8" w:rsidRDefault="00AD3369" w:rsidP="00562DF8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4"/>
              </w:rPr>
            </w:pPr>
            <w:r w:rsidRPr="004A539A">
              <w:rPr>
                <w:rFonts w:ascii="Times New Roman" w:hAnsi="Times New Roman" w:cs="Times New Roman"/>
                <w:color w:val="auto"/>
                <w:szCs w:val="24"/>
              </w:rPr>
              <w:tab/>
            </w:r>
            <w:r w:rsidR="00562DF8">
              <w:rPr>
                <w:rFonts w:ascii="Times New Roman" w:hAnsi="Times New Roman" w:cs="Times New Roman"/>
                <w:color w:val="auto"/>
                <w:szCs w:val="24"/>
              </w:rPr>
              <w:t>R</w:t>
            </w:r>
            <w:r w:rsidR="00562DF8" w:rsidRPr="00562DF8">
              <w:rPr>
                <w:rFonts w:eastAsia="Times New Roman" w:cs="Times New Roman"/>
                <w:color w:val="auto"/>
                <w:szCs w:val="24"/>
              </w:rPr>
              <w:t xml:space="preserve">eferat fra forrige møte 8.12.20 </w:t>
            </w:r>
          </w:p>
          <w:p w14:paraId="3DEAF5C6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Ingen kommentarer - godkjent</w:t>
            </w:r>
          </w:p>
          <w:p w14:paraId="79E392FB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2A8AA72A" w14:textId="0F512879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>Økonomi /Kristin</w:t>
            </w:r>
          </w:p>
          <w:p w14:paraId="243BB307" w14:textId="77777777" w:rsidR="00562DF8" w:rsidRPr="00562DF8" w:rsidRDefault="00562DF8" w:rsidP="00562D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 w:val="0"/>
                <w:bCs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bCs/>
                <w:color w:val="auto"/>
                <w:szCs w:val="24"/>
              </w:rPr>
              <w:t>Koronakrisepakke 3 v/Simen</w:t>
            </w:r>
          </w:p>
          <w:p w14:paraId="214FD2EF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2140" w:firstLine="0"/>
              <w:rPr>
                <w:rFonts w:eastAsia="Times New Roman" w:cs="Times New Roman"/>
                <w:b w:val="0"/>
                <w:bCs/>
                <w:color w:val="auto"/>
                <w:szCs w:val="24"/>
              </w:rPr>
            </w:pPr>
          </w:p>
          <w:p w14:paraId="0E5BE7EE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bCs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bCs/>
                <w:color w:val="auto"/>
                <w:szCs w:val="24"/>
              </w:rPr>
              <w:t>Kristin orienterte om betalte medlemskontingenter</w:t>
            </w:r>
          </w:p>
          <w:p w14:paraId="76DD4569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bCs/>
                <w:color w:val="auto"/>
                <w:szCs w:val="24"/>
              </w:rPr>
            </w:pPr>
          </w:p>
          <w:p w14:paraId="21BCD6F1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bCs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bCs/>
                <w:color w:val="auto"/>
                <w:szCs w:val="24"/>
              </w:rPr>
              <w:t>Koronakrisepakke 3. 3 grupper har meldt inn krav. Idrettslaget har mottatt refusjon, og videresendt gruppene 50% så langt. Gruppene vil etter hvert få tildelt det som er innvilget.</w:t>
            </w:r>
          </w:p>
          <w:p w14:paraId="648E9086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bCs/>
                <w:color w:val="auto"/>
                <w:szCs w:val="24"/>
              </w:rPr>
            </w:pPr>
          </w:p>
          <w:p w14:paraId="4404805F" w14:textId="2417D1CF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>Årvoll IL Web</w:t>
            </w:r>
          </w:p>
          <w:p w14:paraId="7BBD9E71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34743E67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Ann-Karin orienterte om at sidene framstår som noe «kalde». Oppfordret gruppene til å holde sidene oppdaterte og varme.</w:t>
            </w:r>
          </w:p>
          <w:p w14:paraId="6A8AB7E1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33EEC4AC" w14:textId="77777777" w:rsid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7E3278A1" w14:textId="77777777" w:rsid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66BD10FF" w14:textId="69FBDBF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>Informasjon- siste nytt</w:t>
            </w:r>
          </w:p>
          <w:p w14:paraId="7E41F3CE" w14:textId="77777777" w:rsidR="00562DF8" w:rsidRPr="00562DF8" w:rsidRDefault="00562DF8" w:rsidP="00562D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>OIK</w:t>
            </w:r>
          </w:p>
          <w:p w14:paraId="433318A0" w14:textId="77777777" w:rsidR="00562DF8" w:rsidRPr="00562DF8" w:rsidRDefault="00562DF8" w:rsidP="00562DF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>Årsmøte</w:t>
            </w:r>
          </w:p>
          <w:p w14:paraId="1A449675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214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544CC24C" w14:textId="7DAC2495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OIK: Ann-Karin orienterte. Omfattende regler og føringer på et bredt plan hva angår </w:t>
            </w:r>
            <w:r>
              <w:rPr>
                <w:rFonts w:eastAsia="Times New Roman" w:cs="Times New Roman"/>
                <w:b w:val="0"/>
                <w:color w:val="auto"/>
                <w:szCs w:val="24"/>
              </w:rPr>
              <w:t>k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oronarestriksjoner. OIK er pådriver mot kommunen slik at idrettene kan komme i gang så langt forsvarlig er.</w:t>
            </w:r>
          </w:p>
          <w:p w14:paraId="1FC6B581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252DCBD0" w14:textId="2334E2B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Årsmøte: Ann-Karin orienterte om NIFs ønske om fysiske årsmøter. Usatt fristen til 15.6.2021. OIK aksepterer digitale årsmøter. Styret har derfor bestemt at årsmøtet blir den</w:t>
            </w:r>
            <w:r w:rsidR="0000128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13.4.2021. Primært som et fysisk årsmøte, men hvis det ikke er tilrådelig pga koronasituasjonen, blir det et digitalt årsmøte. </w:t>
            </w:r>
          </w:p>
          <w:p w14:paraId="68F0BC02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1776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76698392" w14:textId="59E12BC1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 xml:space="preserve">Anleggskomite – status /Reidar  </w:t>
            </w:r>
          </w:p>
          <w:p w14:paraId="48E978FE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Utgår</w:t>
            </w:r>
          </w:p>
          <w:p w14:paraId="3FD372FA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4C34EE8B" w14:textId="77777777" w:rsidR="00201D76" w:rsidRDefault="00201D76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72EFF795" w14:textId="77777777" w:rsidR="00201D76" w:rsidRDefault="00201D76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63D51C86" w14:textId="77777777" w:rsidR="00201D76" w:rsidRDefault="00201D76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78610FD8" w14:textId="77777777" w:rsidR="00201D76" w:rsidRDefault="00201D76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2DEEBE55" w14:textId="79624A5C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lastRenderedPageBreak/>
              <w:t>Gruppenytt v/Gruppeledere</w:t>
            </w:r>
          </w:p>
          <w:p w14:paraId="3B0890BB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52A52535" w14:textId="317C71A1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B/U fotballen – Adam: 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>lite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nytt å melde. Mange innetreninger, bra belegg, en del trener på andre anlegg. Mye trening blir gjennomført til tross for kulden. 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>Årlig medlemsmøte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er gjennomført</w:t>
            </w:r>
          </w:p>
          <w:p w14:paraId="249142D7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73BDEAC0" w14:textId="2425BDCD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Håndball – Camilla: lite nytt å melde. Hallen åpnet for kort tid siden, og treninger er så smått igangsatt igjen. Håper på at det blir mulig å spille kamper om ikke altfor lenge. 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>Årlig medlemsmøte blir avholdt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2.3.2021.</w:t>
            </w:r>
          </w:p>
          <w:p w14:paraId="57E3ADE0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54925A64" w14:textId="6DF83D6A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Ski – Bjørn: Full aktivitet. Samarbeid med Lillomarka m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>ed tanke på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treninger. Klubbrenn er utsatt. Telenorkarusellen er utsatt. Ikke et eneste skirenn i regionen. Årlig medlemsmøte 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>blir avholdt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 xml:space="preserve">den 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2.3.2021.</w:t>
            </w:r>
          </w:p>
          <w:p w14:paraId="0DA29D60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327C26B2" w14:textId="604D8CA0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Basket – Kalle: Full aktivitet i hallen i de tidene de er tildelt. Oppstått en misforståelse med fotballen vedrørende treningstiden innendørs. Dette må avklares nærmere på eget møte. Årlig medlemsmøte 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>blir avholdt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den 10.3.2021. </w:t>
            </w:r>
          </w:p>
          <w:p w14:paraId="5FE544B1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798925D2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Orientering – Tor: vinterdvale for tiden. Årlig medlemsmøte ble avholdt høsten 2020. Undervisning for elever på Tonsenhagen skole iverksettes etter hvert på vårparten.</w:t>
            </w:r>
          </w:p>
          <w:p w14:paraId="1D7CDC3B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5A198F7C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Fotball Senior – Morten: intet nytt å melde. Ingen treninger. Håper på at det kan åpnes for treninger mm om ikke alt for lenge. Så langt er alle spillerne med. Årlig medlemsmøte blir avholdt den 10.3.2021.</w:t>
            </w:r>
          </w:p>
          <w:p w14:paraId="21A26FE6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6FAB9AF3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256458A9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15AA12F4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38A5E006" w14:textId="31E45D13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>Info til alle: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All dokumentasjon regnskap mm må inn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 xml:space="preserve">leveres 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innen fristen, som er 15.2.2021. Nye gruppestyremedlemmer må være medlem i minst en måned før de kan velges inn. </w:t>
            </w:r>
          </w:p>
          <w:p w14:paraId="4E9027A9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596A92A5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1776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6888B861" w14:textId="4DA42338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color w:val="auto"/>
                <w:szCs w:val="24"/>
              </w:rPr>
              <w:t>Eventuelt</w:t>
            </w:r>
          </w:p>
          <w:p w14:paraId="6016456A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5171EE17" w14:textId="5B7EE92F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Politiattester</w:t>
            </w:r>
            <w:r w:rsidR="00201D76">
              <w:rPr>
                <w:rFonts w:eastAsia="Times New Roman" w:cs="Times New Roman"/>
                <w:b w:val="0"/>
                <w:color w:val="auto"/>
                <w:szCs w:val="24"/>
              </w:rPr>
              <w:t>:</w:t>
            </w: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 xml:space="preserve"> Leila minnet om attester. Trenger liste over lagledere m.fl. Egen e-post er sendt ut til gruppene.</w:t>
            </w:r>
          </w:p>
          <w:p w14:paraId="1AC7C87E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</w:p>
          <w:p w14:paraId="7D633EF8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b w:val="0"/>
                <w:color w:val="auto"/>
                <w:szCs w:val="24"/>
              </w:rPr>
            </w:pPr>
            <w:r w:rsidRPr="00562DF8">
              <w:rPr>
                <w:rFonts w:eastAsia="Times New Roman" w:cs="Times New Roman"/>
                <w:b w:val="0"/>
                <w:color w:val="auto"/>
                <w:szCs w:val="24"/>
              </w:rPr>
              <w:t>Valgkomiteen – Tor: arbeidet er i gang. Fått flere kandidater enn det er ledige plasser i styret.</w:t>
            </w:r>
          </w:p>
          <w:p w14:paraId="6373AEF2" w14:textId="77777777" w:rsidR="00562DF8" w:rsidRPr="00562DF8" w:rsidRDefault="00562DF8" w:rsidP="00562DF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 w:cs="Times New Roman"/>
                <w:color w:val="auto"/>
                <w:szCs w:val="24"/>
              </w:rPr>
            </w:pPr>
          </w:p>
          <w:p w14:paraId="62797FC4" w14:textId="77777777" w:rsidR="00562DF8" w:rsidRDefault="00562DF8" w:rsidP="00142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425369C" w14:textId="77777777" w:rsidR="00562DF8" w:rsidRDefault="00562DF8" w:rsidP="00142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5729CCCE" w14:textId="7DBDF436" w:rsidR="00EC29A2" w:rsidRPr="006359FC" w:rsidRDefault="00EC29A2" w:rsidP="00201D76">
            <w:pPr>
              <w:autoSpaceDE w:val="0"/>
              <w:autoSpaceDN w:val="0"/>
              <w:adjustRightInd w:val="0"/>
            </w:pPr>
          </w:p>
        </w:tc>
      </w:tr>
    </w:tbl>
    <w:p w14:paraId="7B12B0FC" w14:textId="77777777" w:rsidR="00666E06" w:rsidRPr="005649FA" w:rsidRDefault="005649FA" w:rsidP="005649FA">
      <w:pPr>
        <w:autoSpaceDE w:val="0"/>
        <w:autoSpaceDN w:val="0"/>
        <w:adjustRightInd w:val="0"/>
        <w:rPr>
          <w:rFonts w:ascii="Lucida Handwriting" w:hAnsi="Lucida Handwriting"/>
          <w:b w:val="0"/>
          <w:szCs w:val="24"/>
        </w:rPr>
      </w:pPr>
      <w:r>
        <w:rPr>
          <w:rFonts w:ascii="Lucida Handwriting" w:hAnsi="Lucida Handwriting"/>
          <w:b w:val="0"/>
          <w:szCs w:val="24"/>
        </w:rPr>
        <w:lastRenderedPageBreak/>
        <w:t xml:space="preserve">                 </w:t>
      </w:r>
    </w:p>
    <w:p w14:paraId="171CADE8" w14:textId="77777777" w:rsidR="00D02190" w:rsidRDefault="00D02190" w:rsidP="00D02190">
      <w:pPr>
        <w:ind w:left="0" w:firstLine="0"/>
        <w:jc w:val="center"/>
      </w:pPr>
    </w:p>
    <w:sectPr w:rsidR="00D021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2A20" w14:textId="77777777" w:rsidR="007E2E70" w:rsidRDefault="007E2E70" w:rsidP="00823906">
      <w:pPr>
        <w:spacing w:after="0" w:line="240" w:lineRule="auto"/>
      </w:pPr>
      <w:r>
        <w:separator/>
      </w:r>
    </w:p>
  </w:endnote>
  <w:endnote w:type="continuationSeparator" w:id="0">
    <w:p w14:paraId="69DFEB0C" w14:textId="77777777" w:rsidR="007E2E70" w:rsidRDefault="007E2E70" w:rsidP="0082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CD48" w14:textId="77777777" w:rsidR="005474BC" w:rsidRDefault="005474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26404" wp14:editId="1E53A7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39449a08fec8af799cc26ce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57305E" w14:textId="77777777" w:rsidR="005474BC" w:rsidRPr="005474BC" w:rsidRDefault="005474BC" w:rsidP="005474BC">
                          <w:pPr>
                            <w:spacing w:after="0"/>
                            <w:ind w:left="0"/>
                            <w:rPr>
                              <w:sz w:val="16"/>
                            </w:rPr>
                          </w:pPr>
                          <w:r w:rsidRPr="005474BC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6404" id="_x0000_t202" coordsize="21600,21600" o:spt="202" path="m,l,21600r21600,l21600,xe">
              <v:stroke joinstyle="miter"/>
              <v:path gradientshapeok="t" o:connecttype="rect"/>
            </v:shapetype>
            <v:shape id="MSIPCM239449a08fec8af799cc26ce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I8blSccAwAANg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0A57305E" w14:textId="77777777" w:rsidR="005474BC" w:rsidRPr="005474BC" w:rsidRDefault="005474BC" w:rsidP="005474BC">
                    <w:pPr>
                      <w:spacing w:after="0"/>
                      <w:ind w:left="0"/>
                      <w:rPr>
                        <w:sz w:val="16"/>
                      </w:rPr>
                    </w:pPr>
                    <w:proofErr w:type="spellStart"/>
                    <w:r w:rsidRPr="005474BC">
                      <w:rPr>
                        <w:sz w:val="16"/>
                      </w:rPr>
                      <w:t>Sensitivity</w:t>
                    </w:r>
                    <w:proofErr w:type="spellEnd"/>
                    <w:r w:rsidRPr="005474BC">
                      <w:rPr>
                        <w:sz w:val="16"/>
                      </w:rPr>
                      <w:t xml:space="preserve">: </w:t>
                    </w:r>
                    <w:proofErr w:type="spellStart"/>
                    <w:r w:rsidRPr="005474BC">
                      <w:rPr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079B" w14:textId="77777777" w:rsidR="007E2E70" w:rsidRDefault="007E2E70" w:rsidP="00823906">
      <w:pPr>
        <w:spacing w:after="0" w:line="240" w:lineRule="auto"/>
      </w:pPr>
      <w:r>
        <w:separator/>
      </w:r>
    </w:p>
  </w:footnote>
  <w:footnote w:type="continuationSeparator" w:id="0">
    <w:p w14:paraId="56E64351" w14:textId="77777777" w:rsidR="007E2E70" w:rsidRDefault="007E2E70" w:rsidP="0082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F50C" w14:textId="77777777" w:rsidR="00823906" w:rsidRDefault="00823906">
    <w:pPr>
      <w:pStyle w:val="Header"/>
    </w:pPr>
    <w:r>
      <w:tab/>
    </w:r>
    <w:r>
      <w:tab/>
    </w:r>
    <w:r>
      <w:tab/>
    </w:r>
    <w:r>
      <w:rPr>
        <w:noProof/>
      </w:rPr>
      <w:drawing>
        <wp:inline distT="0" distB="0" distL="0" distR="0" wp14:anchorId="1E86E32A" wp14:editId="37C572D0">
          <wp:extent cx="1282700" cy="469900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406F"/>
    <w:multiLevelType w:val="hybridMultilevel"/>
    <w:tmpl w:val="3DCC06A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4953F4"/>
    <w:multiLevelType w:val="hybridMultilevel"/>
    <w:tmpl w:val="329C1B8A"/>
    <w:lvl w:ilvl="0" w:tplc="B3B8140A">
      <w:start w:val="2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7895168"/>
    <w:multiLevelType w:val="hybridMultilevel"/>
    <w:tmpl w:val="8090A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52127"/>
    <w:multiLevelType w:val="hybridMultilevel"/>
    <w:tmpl w:val="112C43E0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7AF71F9E"/>
    <w:multiLevelType w:val="hybridMultilevel"/>
    <w:tmpl w:val="5756CF88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BE"/>
    <w:rsid w:val="00001288"/>
    <w:rsid w:val="00027529"/>
    <w:rsid w:val="00033FB8"/>
    <w:rsid w:val="000A65AF"/>
    <w:rsid w:val="000E3376"/>
    <w:rsid w:val="000F0BDA"/>
    <w:rsid w:val="001403B2"/>
    <w:rsid w:val="00142BD9"/>
    <w:rsid w:val="001C352C"/>
    <w:rsid w:val="001E2AAB"/>
    <w:rsid w:val="00201D76"/>
    <w:rsid w:val="002339A0"/>
    <w:rsid w:val="002B3C42"/>
    <w:rsid w:val="002C0B7F"/>
    <w:rsid w:val="002D5804"/>
    <w:rsid w:val="002F5C3C"/>
    <w:rsid w:val="003139B6"/>
    <w:rsid w:val="003517E9"/>
    <w:rsid w:val="003B22CD"/>
    <w:rsid w:val="00421FBE"/>
    <w:rsid w:val="00437356"/>
    <w:rsid w:val="00447610"/>
    <w:rsid w:val="0047400A"/>
    <w:rsid w:val="004977BE"/>
    <w:rsid w:val="004A539A"/>
    <w:rsid w:val="004E4D07"/>
    <w:rsid w:val="004F4E83"/>
    <w:rsid w:val="005110A4"/>
    <w:rsid w:val="005474BC"/>
    <w:rsid w:val="00562DF8"/>
    <w:rsid w:val="005649FA"/>
    <w:rsid w:val="00564E75"/>
    <w:rsid w:val="005A0C99"/>
    <w:rsid w:val="005D4E60"/>
    <w:rsid w:val="00606E17"/>
    <w:rsid w:val="006359FC"/>
    <w:rsid w:val="006404C8"/>
    <w:rsid w:val="006447E7"/>
    <w:rsid w:val="006659A5"/>
    <w:rsid w:val="00666E06"/>
    <w:rsid w:val="006863B1"/>
    <w:rsid w:val="006B1D2B"/>
    <w:rsid w:val="006B1D66"/>
    <w:rsid w:val="006F107D"/>
    <w:rsid w:val="0077024B"/>
    <w:rsid w:val="007C621D"/>
    <w:rsid w:val="007E2E70"/>
    <w:rsid w:val="00823906"/>
    <w:rsid w:val="00825E43"/>
    <w:rsid w:val="008C49E8"/>
    <w:rsid w:val="008D4265"/>
    <w:rsid w:val="008F0B62"/>
    <w:rsid w:val="00964FF4"/>
    <w:rsid w:val="00986D36"/>
    <w:rsid w:val="00A02724"/>
    <w:rsid w:val="00A11853"/>
    <w:rsid w:val="00AA5B49"/>
    <w:rsid w:val="00AB6376"/>
    <w:rsid w:val="00AC43C4"/>
    <w:rsid w:val="00AD3369"/>
    <w:rsid w:val="00B5461C"/>
    <w:rsid w:val="00B801B2"/>
    <w:rsid w:val="00BB67D3"/>
    <w:rsid w:val="00BD342E"/>
    <w:rsid w:val="00BE1932"/>
    <w:rsid w:val="00C33418"/>
    <w:rsid w:val="00C36A9A"/>
    <w:rsid w:val="00C71A73"/>
    <w:rsid w:val="00C7272C"/>
    <w:rsid w:val="00CC56AB"/>
    <w:rsid w:val="00CC69E5"/>
    <w:rsid w:val="00D02190"/>
    <w:rsid w:val="00D03315"/>
    <w:rsid w:val="00D43A62"/>
    <w:rsid w:val="00D6254F"/>
    <w:rsid w:val="00E06473"/>
    <w:rsid w:val="00E379E1"/>
    <w:rsid w:val="00E85212"/>
    <w:rsid w:val="00E94FFA"/>
    <w:rsid w:val="00EC29A2"/>
    <w:rsid w:val="00F13CBB"/>
    <w:rsid w:val="00F72C7E"/>
    <w:rsid w:val="00F748B6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481D3"/>
  <w15:chartTrackingRefBased/>
  <w15:docId w15:val="{4C00CBF6-12F0-453B-A5D7-DD7281A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BE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06"/>
    <w:rPr>
      <w:rFonts w:ascii="Calibri" w:eastAsia="Calibri" w:hAnsi="Calibri" w:cs="Calibri"/>
      <w:b/>
      <w:color w:val="000000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2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06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Ingenmellomrom1">
    <w:name w:val="Ingen mellomrom1"/>
    <w:qFormat/>
    <w:rsid w:val="007C62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5C3C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6863B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BE"/>
    <w:rPr>
      <w:rFonts w:ascii="Segoe UI" w:eastAsia="Calibri" w:hAnsi="Segoe UI" w:cs="Segoe UI"/>
      <w:b/>
      <w:color w:val="000000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EDA9-4698-4E74-9DB9-61BAE4C4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Dahl Gulbranzen</dc:creator>
  <cp:keywords/>
  <dc:description/>
  <cp:lastModifiedBy>Linnerud Ann-Karin</cp:lastModifiedBy>
  <cp:revision>2</cp:revision>
  <dcterms:created xsi:type="dcterms:W3CDTF">2021-04-17T10:11:00Z</dcterms:created>
  <dcterms:modified xsi:type="dcterms:W3CDTF">2021-04-17T10:11:00Z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2021-04-17T10:10:05Z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db99300c-427f-4e69-9e46-a16eb9f80ac0</vt:lpwstr>
  </property>
  <property fmtid="{D5CDD505-2E9C-101B-9397-08002B2CF9AE}" pid="8" name="MSIP_Label_f604d2c9-1577-460e-b668-57374a0216c3_ContentBits">
    <vt:lpwstr>2</vt:lpwstr>
  </property>
</Properties>
</file>