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A22DA" w14:textId="77777777" w:rsidR="000E6526" w:rsidRPr="00DC7B8E" w:rsidRDefault="000E6526" w:rsidP="000E6526">
      <w:pPr>
        <w:spacing w:after="120"/>
        <w:ind w:left="7784" w:right="-423" w:firstLine="0"/>
        <w:rPr>
          <w:color w:val="000000" w:themeColor="text1"/>
          <w:sz w:val="22"/>
        </w:rPr>
      </w:pPr>
      <w:r w:rsidRPr="00DC7B8E">
        <w:rPr>
          <w:noProof/>
          <w:color w:val="000000" w:themeColor="text1"/>
          <w:sz w:val="22"/>
        </w:rPr>
        <w:drawing>
          <wp:inline distT="0" distB="0" distL="0" distR="0" wp14:anchorId="183D251C" wp14:editId="7CC55752">
            <wp:extent cx="1283970" cy="46799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7EAE1" w14:textId="41154741" w:rsidR="000E6526" w:rsidRPr="00DC7B8E" w:rsidRDefault="003001D5" w:rsidP="001E4880">
      <w:pPr>
        <w:pStyle w:val="Heading1"/>
        <w:rPr>
          <w:color w:val="auto"/>
          <w:sz w:val="44"/>
          <w:szCs w:val="44"/>
        </w:rPr>
      </w:pPr>
      <w:r w:rsidRPr="00DC7B8E">
        <w:rPr>
          <w:color w:val="auto"/>
          <w:sz w:val="44"/>
          <w:szCs w:val="44"/>
        </w:rPr>
        <w:t>Referat</w:t>
      </w:r>
    </w:p>
    <w:p w14:paraId="7EEA5981" w14:textId="667D19D4" w:rsidR="000E6526" w:rsidRPr="00DC7B8E" w:rsidRDefault="000E6526" w:rsidP="00443209">
      <w:pPr>
        <w:pStyle w:val="Heading2"/>
      </w:pPr>
      <w:r w:rsidRPr="00DC7B8E">
        <w:t xml:space="preserve">Gruppestyremøte tirsdag </w:t>
      </w:r>
      <w:r w:rsidR="00632EA2" w:rsidRPr="00DC7B8E">
        <w:t>14</w:t>
      </w:r>
      <w:r w:rsidR="001E4880" w:rsidRPr="00DC7B8E">
        <w:t>.</w:t>
      </w:r>
      <w:r w:rsidR="00632EA2" w:rsidRPr="00DC7B8E">
        <w:t>6</w:t>
      </w:r>
      <w:r w:rsidR="001E4880" w:rsidRPr="00DC7B8E">
        <w:t>.22</w:t>
      </w:r>
      <w:r w:rsidRPr="00DC7B8E">
        <w:t xml:space="preserve"> kl. 1</w:t>
      </w:r>
      <w:r w:rsidR="00632EA2" w:rsidRPr="00DC7B8E">
        <w:t>8:</w:t>
      </w:r>
      <w:r w:rsidRPr="00DC7B8E">
        <w:t>30</w:t>
      </w:r>
      <w:r w:rsidR="001E4880" w:rsidRPr="00DC7B8E">
        <w:t>, Klubbhuset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3519"/>
        <w:gridCol w:w="984"/>
        <w:gridCol w:w="984"/>
        <w:gridCol w:w="1091"/>
      </w:tblGrid>
      <w:tr w:rsidR="000E6526" w:rsidRPr="00DC7B8E" w14:paraId="418788CA" w14:textId="77777777" w:rsidTr="000E6526">
        <w:trPr>
          <w:trHeight w:val="368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35D1" w14:textId="77777777" w:rsidR="000E6526" w:rsidRPr="00DC7B8E" w:rsidRDefault="000E6526" w:rsidP="002E790F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68B8" w14:textId="77777777" w:rsidR="000E6526" w:rsidRPr="00DC7B8E" w:rsidRDefault="000E6526" w:rsidP="002E790F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33DB" w14:textId="77777777" w:rsidR="000E6526" w:rsidRPr="00DC7B8E" w:rsidRDefault="000E6526" w:rsidP="002E790F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DC7B8E">
              <w:rPr>
                <w:b w:val="0"/>
                <w:color w:val="000000" w:themeColor="text1"/>
                <w:sz w:val="22"/>
                <w:lang w:eastAsia="en-US"/>
              </w:rPr>
              <w:t>Til stede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50AB" w14:textId="77777777" w:rsidR="000E6526" w:rsidRPr="00DC7B8E" w:rsidRDefault="000E6526" w:rsidP="002E790F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DC7B8E">
              <w:rPr>
                <w:b w:val="0"/>
                <w:color w:val="000000" w:themeColor="text1"/>
                <w:sz w:val="22"/>
                <w:lang w:eastAsia="en-US"/>
              </w:rPr>
              <w:t>Forfall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907B" w14:textId="77777777" w:rsidR="000E6526" w:rsidRPr="00DC7B8E" w:rsidRDefault="000E6526" w:rsidP="002E790F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DC7B8E">
              <w:rPr>
                <w:b w:val="0"/>
                <w:color w:val="000000" w:themeColor="text1"/>
                <w:sz w:val="22"/>
                <w:lang w:eastAsia="en-US"/>
              </w:rPr>
              <w:t>Ikke møtt</w:t>
            </w:r>
          </w:p>
        </w:tc>
      </w:tr>
      <w:tr w:rsidR="000E6526" w:rsidRPr="00DC7B8E" w14:paraId="4C962CE5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7984" w14:textId="77777777" w:rsidR="000E6526" w:rsidRPr="00DC7B8E" w:rsidRDefault="000E6526" w:rsidP="002E790F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DC7B8E">
              <w:rPr>
                <w:b w:val="0"/>
                <w:color w:val="000000" w:themeColor="text1"/>
                <w:sz w:val="22"/>
                <w:lang w:eastAsia="en-US"/>
              </w:rPr>
              <w:t>Leder: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5F0B" w14:textId="77777777" w:rsidR="000E6526" w:rsidRPr="00DC7B8E" w:rsidRDefault="000E6526" w:rsidP="002E790F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DC7B8E">
              <w:rPr>
                <w:b w:val="0"/>
                <w:color w:val="000000" w:themeColor="text1"/>
                <w:sz w:val="22"/>
                <w:lang w:eastAsia="en-US"/>
              </w:rPr>
              <w:t>Ann-Karin Linnerud (AK)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1BA3" w14:textId="77777777" w:rsidR="000E6526" w:rsidRPr="00DC7B8E" w:rsidRDefault="000E6526" w:rsidP="002E790F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DC7B8E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129C" w14:textId="77777777" w:rsidR="000E6526" w:rsidRPr="00DC7B8E" w:rsidRDefault="000E6526" w:rsidP="002E790F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AEB4" w14:textId="77777777" w:rsidR="000E6526" w:rsidRPr="00DC7B8E" w:rsidRDefault="000E6526" w:rsidP="002E790F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0E6526" w:rsidRPr="00DC7B8E" w14:paraId="38362888" w14:textId="77777777" w:rsidTr="000E6526">
        <w:trPr>
          <w:trHeight w:val="237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308C" w14:textId="77777777" w:rsidR="000E6526" w:rsidRPr="00DC7B8E" w:rsidRDefault="000E6526" w:rsidP="002E790F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DC7B8E">
              <w:rPr>
                <w:b w:val="0"/>
                <w:color w:val="000000" w:themeColor="text1"/>
                <w:sz w:val="22"/>
                <w:lang w:eastAsia="en-US"/>
              </w:rPr>
              <w:t>Nestleder: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3F27" w14:textId="3BDFAE14" w:rsidR="000E6526" w:rsidRPr="00DC7B8E" w:rsidRDefault="000E6526" w:rsidP="002E790F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DC7B8E">
              <w:rPr>
                <w:b w:val="0"/>
                <w:color w:val="000000" w:themeColor="text1"/>
                <w:sz w:val="22"/>
                <w:lang w:eastAsia="en-US"/>
              </w:rPr>
              <w:t>Camilla Haugland</w:t>
            </w:r>
            <w:r w:rsidR="00226A28" w:rsidRPr="00DC7B8E">
              <w:rPr>
                <w:b w:val="0"/>
                <w:color w:val="000000" w:themeColor="text1"/>
                <w:sz w:val="22"/>
                <w:lang w:eastAsia="en-US"/>
              </w:rPr>
              <w:t xml:space="preserve"> (CH)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A246" w14:textId="35BACA22" w:rsidR="000E6526" w:rsidRPr="00DC7B8E" w:rsidRDefault="000E6526" w:rsidP="002E790F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0882" w14:textId="59E93A90" w:rsidR="000E6526" w:rsidRPr="00DC7B8E" w:rsidRDefault="00632EA2" w:rsidP="00632EA2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  <w:r w:rsidRPr="00DC7B8E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3C17" w14:textId="77777777" w:rsidR="000E6526" w:rsidRPr="00DC7B8E" w:rsidRDefault="000E6526" w:rsidP="002E790F">
            <w:pPr>
              <w:spacing w:after="120" w:line="240" w:lineRule="auto"/>
              <w:ind w:left="0" w:firstLine="0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</w:tr>
      <w:tr w:rsidR="0028684A" w:rsidRPr="00DC7B8E" w14:paraId="5669A6CD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ABA5" w14:textId="77777777" w:rsidR="0028684A" w:rsidRPr="00DC7B8E" w:rsidRDefault="0028684A" w:rsidP="0028684A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DC7B8E">
              <w:rPr>
                <w:b w:val="0"/>
                <w:color w:val="000000" w:themeColor="text1"/>
                <w:sz w:val="22"/>
                <w:lang w:eastAsia="en-US"/>
              </w:rPr>
              <w:t>Sekretær: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A24C" w14:textId="4D64B587" w:rsidR="0028684A" w:rsidRPr="00DC7B8E" w:rsidRDefault="0028684A" w:rsidP="0028684A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DC7B8E">
              <w:rPr>
                <w:b w:val="0"/>
                <w:color w:val="000000" w:themeColor="text1"/>
                <w:sz w:val="22"/>
                <w:lang w:eastAsia="en-US"/>
              </w:rPr>
              <w:t>Solveig Fossum-Raunehaug</w:t>
            </w:r>
            <w:r w:rsidR="00226A28" w:rsidRPr="00DC7B8E">
              <w:rPr>
                <w:b w:val="0"/>
                <w:color w:val="000000" w:themeColor="text1"/>
                <w:sz w:val="22"/>
                <w:lang w:eastAsia="en-US"/>
              </w:rPr>
              <w:t xml:space="preserve"> (SFR)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10C8" w14:textId="2C32AEE0" w:rsidR="0028684A" w:rsidRPr="00DC7B8E" w:rsidRDefault="0028684A" w:rsidP="0028684A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93F6" w14:textId="2F6BA363" w:rsidR="0028684A" w:rsidRPr="00DC7B8E" w:rsidRDefault="00632EA2" w:rsidP="0028684A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DC7B8E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0CE5" w14:textId="54FE5F3A" w:rsidR="0028684A" w:rsidRPr="00DC7B8E" w:rsidRDefault="0028684A" w:rsidP="0028684A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28684A" w:rsidRPr="00DC7B8E" w14:paraId="03C43C6D" w14:textId="77777777" w:rsidTr="00DE2C99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D8D2" w14:textId="77777777" w:rsidR="0028684A" w:rsidRPr="00DC7B8E" w:rsidRDefault="0028684A" w:rsidP="0028684A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DC7B8E">
              <w:rPr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BBAB" w14:textId="27663DF0" w:rsidR="0028684A" w:rsidRPr="00DC7B8E" w:rsidRDefault="0028684A" w:rsidP="0028684A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DC7B8E">
              <w:rPr>
                <w:b w:val="0"/>
                <w:color w:val="000000" w:themeColor="text1"/>
                <w:sz w:val="22"/>
                <w:lang w:eastAsia="en-US"/>
              </w:rPr>
              <w:t>Geir Kallevåg</w:t>
            </w:r>
            <w:r w:rsidR="00226A28" w:rsidRPr="00DC7B8E">
              <w:rPr>
                <w:b w:val="0"/>
                <w:color w:val="000000" w:themeColor="text1"/>
                <w:sz w:val="22"/>
                <w:lang w:eastAsia="en-US"/>
              </w:rPr>
              <w:t xml:space="preserve"> (GK)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5EA0" w14:textId="255FBDD3" w:rsidR="0028684A" w:rsidRPr="00DC7B8E" w:rsidRDefault="0028684A" w:rsidP="0028684A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DC7B8E">
              <w:rPr>
                <w:rFonts w:eastAsia="Times New Roman"/>
                <w:b w:val="0"/>
                <w:color w:val="000000" w:themeColor="text1"/>
                <w:sz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C8E3" w14:textId="576633AF" w:rsidR="0028684A" w:rsidRPr="00DC7B8E" w:rsidRDefault="0028684A" w:rsidP="0028684A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7F1D" w14:textId="77777777" w:rsidR="0028684A" w:rsidRPr="00DC7B8E" w:rsidRDefault="0028684A" w:rsidP="0028684A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28684A" w:rsidRPr="00DC7B8E" w14:paraId="4D1A8E4E" w14:textId="77777777" w:rsidTr="0028684A">
        <w:trPr>
          <w:trHeight w:val="237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BEC2" w14:textId="77777777" w:rsidR="0028684A" w:rsidRPr="00DC7B8E" w:rsidRDefault="0028684A" w:rsidP="0028684A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DC7B8E">
              <w:rPr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F504" w14:textId="1A377289" w:rsidR="0028684A" w:rsidRPr="00DC7B8E" w:rsidRDefault="0028684A" w:rsidP="0028684A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DC7B8E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Bjørn Oscar Unander (BOU)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5A72" w14:textId="6502143A" w:rsidR="0028684A" w:rsidRPr="00DC7B8E" w:rsidRDefault="0028684A" w:rsidP="0028684A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  <w:r w:rsidRPr="00DC7B8E">
              <w:rPr>
                <w:rFonts w:eastAsia="Times New Roman"/>
                <w:b w:val="0"/>
                <w:color w:val="000000" w:themeColor="text1"/>
                <w:sz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7F8A" w14:textId="06D9A5E2" w:rsidR="0028684A" w:rsidRPr="00DC7B8E" w:rsidRDefault="0028684A" w:rsidP="0028684A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94DB" w14:textId="77777777" w:rsidR="0028684A" w:rsidRPr="00DC7B8E" w:rsidRDefault="0028684A" w:rsidP="0028684A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28684A" w:rsidRPr="00DC7B8E" w14:paraId="4D0B8A5F" w14:textId="77777777" w:rsidTr="00DE2C99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286C" w14:textId="77777777" w:rsidR="0028684A" w:rsidRPr="00DC7B8E" w:rsidRDefault="0028684A" w:rsidP="0028684A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DC7B8E">
              <w:rPr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61CC" w14:textId="0A57E90F" w:rsidR="0028684A" w:rsidRPr="00DC7B8E" w:rsidRDefault="00551759" w:rsidP="0028684A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DC7B8E">
              <w:rPr>
                <w:b w:val="0"/>
                <w:color w:val="000000" w:themeColor="text1"/>
                <w:sz w:val="22"/>
                <w:lang w:eastAsia="en-US"/>
              </w:rPr>
              <w:t>Jan Fredrik Øveråsen (JFØ)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892D" w14:textId="0858B080" w:rsidR="0028684A" w:rsidRPr="00DC7B8E" w:rsidRDefault="0028684A" w:rsidP="0028684A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  <w:r w:rsidRPr="00DC7B8E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7AC8" w14:textId="6EFCF191" w:rsidR="0028684A" w:rsidRPr="00DC7B8E" w:rsidRDefault="0028684A" w:rsidP="0028684A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3906" w14:textId="3D980C56" w:rsidR="0028684A" w:rsidRPr="00DC7B8E" w:rsidRDefault="0028684A" w:rsidP="0028684A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3E5E1D" w:rsidRPr="00DC7B8E" w14:paraId="3BB79715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AF09" w14:textId="5D9939F1" w:rsidR="003E5E1D" w:rsidRPr="00DC7B8E" w:rsidRDefault="003E5E1D" w:rsidP="0028684A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DC7B8E">
              <w:rPr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B4F4" w14:textId="5879C032" w:rsidR="003E5E1D" w:rsidRPr="00DC7B8E" w:rsidRDefault="003E5E1D" w:rsidP="0028684A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DC7B8E">
              <w:rPr>
                <w:b w:val="0"/>
                <w:color w:val="000000" w:themeColor="text1"/>
                <w:sz w:val="22"/>
                <w:lang w:eastAsia="en-US"/>
              </w:rPr>
              <w:t>Ingrid Stokkeland (IS)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BAEC" w14:textId="08669828" w:rsidR="003E5E1D" w:rsidRPr="00DC7B8E" w:rsidRDefault="00632EA2" w:rsidP="0028684A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DC7B8E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D81D" w14:textId="244074F0" w:rsidR="003E5E1D" w:rsidRPr="00DC7B8E" w:rsidRDefault="003E5E1D" w:rsidP="0028684A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84FC" w14:textId="77777777" w:rsidR="003E5E1D" w:rsidRPr="00DC7B8E" w:rsidRDefault="003E5E1D" w:rsidP="0028684A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28684A" w:rsidRPr="00DC7B8E" w14:paraId="3CFEDBA5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4DA1" w14:textId="77777777" w:rsidR="0028684A" w:rsidRPr="00DC7B8E" w:rsidRDefault="0028684A" w:rsidP="0028684A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DC7B8E">
              <w:rPr>
                <w:b w:val="0"/>
                <w:color w:val="000000" w:themeColor="text1"/>
                <w:sz w:val="22"/>
                <w:lang w:eastAsia="en-US"/>
              </w:rPr>
              <w:t>Regnskapsansvarlig: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01A3" w14:textId="77777777" w:rsidR="0028684A" w:rsidRPr="00DC7B8E" w:rsidRDefault="0028684A" w:rsidP="0028684A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DC7B8E">
              <w:rPr>
                <w:b w:val="0"/>
                <w:color w:val="000000" w:themeColor="text1"/>
                <w:sz w:val="22"/>
                <w:lang w:eastAsia="en-US"/>
              </w:rPr>
              <w:t>Kristin Haarseth (KH)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B67D" w14:textId="4F09CD83" w:rsidR="0028684A" w:rsidRPr="00DC7B8E" w:rsidRDefault="0028684A" w:rsidP="0028684A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9F05" w14:textId="461E0583" w:rsidR="0028684A" w:rsidRPr="00DC7B8E" w:rsidRDefault="00632EA2" w:rsidP="0028684A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  <w:r w:rsidRPr="00DC7B8E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52D8" w14:textId="77777777" w:rsidR="0028684A" w:rsidRPr="00DC7B8E" w:rsidRDefault="0028684A" w:rsidP="0028684A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28684A" w:rsidRPr="00DC7B8E" w14:paraId="256F49AD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6ED8" w14:textId="7DB1C8D1" w:rsidR="0028684A" w:rsidRPr="00DC7B8E" w:rsidRDefault="0028684A" w:rsidP="0028684A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DC7B8E">
              <w:rPr>
                <w:b w:val="0"/>
                <w:color w:val="000000" w:themeColor="text1"/>
                <w:sz w:val="22"/>
                <w:lang w:eastAsia="en-US"/>
              </w:rPr>
              <w:t>Varamedlem: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05FF" w14:textId="2871F45C" w:rsidR="0028684A" w:rsidRPr="00DC7B8E" w:rsidRDefault="0028684A" w:rsidP="0028684A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DC7B8E">
              <w:rPr>
                <w:b w:val="0"/>
                <w:color w:val="000000" w:themeColor="text1"/>
                <w:sz w:val="22"/>
                <w:lang w:eastAsia="en-US"/>
              </w:rPr>
              <w:t>Einar Haarseth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E3F4" w14:textId="2A5A5FFB" w:rsidR="0028684A" w:rsidRPr="00DC7B8E" w:rsidRDefault="0028684A" w:rsidP="0028684A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B2BA" w14:textId="6820EEA2" w:rsidR="0028684A" w:rsidRPr="00DC7B8E" w:rsidRDefault="00632EA2" w:rsidP="0028684A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  <w:r w:rsidRPr="00DC7B8E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4E0E" w14:textId="77777777" w:rsidR="0028684A" w:rsidRPr="00DC7B8E" w:rsidRDefault="0028684A" w:rsidP="0028684A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28684A" w:rsidRPr="00DC7B8E" w14:paraId="2B72FD04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E730" w14:textId="2036DDED" w:rsidR="0028684A" w:rsidRPr="00DC7B8E" w:rsidRDefault="0028684A" w:rsidP="0028684A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DC7B8E">
              <w:rPr>
                <w:b w:val="0"/>
                <w:color w:val="000000" w:themeColor="text1"/>
                <w:sz w:val="22"/>
                <w:lang w:eastAsia="en-US"/>
              </w:rPr>
              <w:t>Ski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099B" w14:textId="63BF3EE0" w:rsidR="0028684A" w:rsidRPr="00DC7B8E" w:rsidRDefault="00F67415" w:rsidP="0028684A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DC7B8E">
              <w:rPr>
                <w:b w:val="0"/>
                <w:color w:val="000000" w:themeColor="text1"/>
                <w:sz w:val="22"/>
                <w:lang w:eastAsia="en-US"/>
              </w:rPr>
              <w:t>Vibeke</w:t>
            </w:r>
            <w:r w:rsidR="00551759" w:rsidRPr="00DC7B8E">
              <w:rPr>
                <w:b w:val="0"/>
                <w:color w:val="000000" w:themeColor="text1"/>
                <w:sz w:val="22"/>
                <w:lang w:eastAsia="en-US"/>
              </w:rPr>
              <w:t xml:space="preserve"> </w:t>
            </w:r>
            <w:r w:rsidR="00176271" w:rsidRPr="00DC7B8E">
              <w:rPr>
                <w:b w:val="0"/>
                <w:color w:val="000000" w:themeColor="text1"/>
                <w:sz w:val="22"/>
                <w:lang w:eastAsia="en-US"/>
              </w:rPr>
              <w:t>Østensvik</w:t>
            </w:r>
            <w:r w:rsidR="00226A28" w:rsidRPr="00DC7B8E">
              <w:rPr>
                <w:b w:val="0"/>
                <w:color w:val="000000" w:themeColor="text1"/>
                <w:sz w:val="22"/>
                <w:lang w:eastAsia="en-US"/>
              </w:rPr>
              <w:t xml:space="preserve"> (ny)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721A" w14:textId="7B58B5EE" w:rsidR="0028684A" w:rsidRPr="00DC7B8E" w:rsidRDefault="0028684A" w:rsidP="0028684A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DC7B8E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0D68" w14:textId="12BC7419" w:rsidR="0028684A" w:rsidRPr="00DC7B8E" w:rsidRDefault="0028684A" w:rsidP="0028684A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574E" w14:textId="77777777" w:rsidR="0028684A" w:rsidRPr="00DC7B8E" w:rsidRDefault="0028684A" w:rsidP="0028684A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28684A" w:rsidRPr="00DC7B8E" w14:paraId="4EB0F90A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370D" w14:textId="73ECA0A4" w:rsidR="0028684A" w:rsidRPr="00DC7B8E" w:rsidRDefault="0028684A" w:rsidP="0028684A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DC7B8E">
              <w:rPr>
                <w:b w:val="0"/>
                <w:color w:val="000000" w:themeColor="text1"/>
                <w:sz w:val="22"/>
                <w:lang w:eastAsia="en-US"/>
              </w:rPr>
              <w:t>Håndball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F130" w14:textId="34C37AB6" w:rsidR="0028684A" w:rsidRPr="00DC7B8E" w:rsidRDefault="00632EA2" w:rsidP="0028684A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DC7B8E">
              <w:rPr>
                <w:b w:val="0"/>
                <w:color w:val="000000" w:themeColor="text1"/>
                <w:sz w:val="22"/>
                <w:lang w:eastAsia="en-US"/>
              </w:rPr>
              <w:t>Rene Nordlie (RN)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7942" w14:textId="65CD43CA" w:rsidR="0028684A" w:rsidRPr="00DC7B8E" w:rsidRDefault="0028684A" w:rsidP="0028684A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DC7B8E">
              <w:rPr>
                <w:rFonts w:eastAsia="Times New Roman"/>
                <w:b w:val="0"/>
                <w:color w:val="000000" w:themeColor="text1"/>
                <w:sz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A301" w14:textId="77777777" w:rsidR="0028684A" w:rsidRPr="00DC7B8E" w:rsidRDefault="0028684A" w:rsidP="0028684A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48E2" w14:textId="77777777" w:rsidR="0028684A" w:rsidRPr="00DC7B8E" w:rsidRDefault="0028684A" w:rsidP="0028684A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28684A" w:rsidRPr="00DC7B8E" w14:paraId="332E2D78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2A87" w14:textId="57DBA1B9" w:rsidR="0028684A" w:rsidRPr="00DC7B8E" w:rsidRDefault="0028684A" w:rsidP="0028684A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DC7B8E">
              <w:rPr>
                <w:b w:val="0"/>
                <w:color w:val="000000" w:themeColor="text1"/>
                <w:sz w:val="22"/>
                <w:lang w:eastAsia="en-US"/>
              </w:rPr>
              <w:t>Basket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346B" w14:textId="0FDF24A0" w:rsidR="0028684A" w:rsidRPr="00DC7B8E" w:rsidRDefault="0028684A" w:rsidP="0028684A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DC7B8E">
              <w:rPr>
                <w:rFonts w:eastAsiaTheme="minorHAnsi"/>
                <w:b w:val="0"/>
                <w:color w:val="auto"/>
                <w:sz w:val="22"/>
                <w:lang w:eastAsia="en-US"/>
              </w:rPr>
              <w:t>Kalle Ossiannilsson</w:t>
            </w:r>
            <w:r w:rsidRPr="00DC7B8E">
              <w:rPr>
                <w:b w:val="0"/>
                <w:color w:val="000000" w:themeColor="text1"/>
                <w:sz w:val="22"/>
                <w:lang w:eastAsia="en-US"/>
              </w:rPr>
              <w:t xml:space="preserve">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A944" w14:textId="69651CD1" w:rsidR="0028684A" w:rsidRPr="00DC7B8E" w:rsidRDefault="0028684A" w:rsidP="0028684A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589D" w14:textId="67995091" w:rsidR="0028684A" w:rsidRPr="00DC7B8E" w:rsidRDefault="0028684A" w:rsidP="0028684A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60BF" w14:textId="7FB4B85E" w:rsidR="0028684A" w:rsidRPr="00DC7B8E" w:rsidRDefault="00632EA2" w:rsidP="0028684A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DC7B8E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</w:tr>
      <w:tr w:rsidR="0028684A" w:rsidRPr="00DC7B8E" w14:paraId="43BABCF8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84B6" w14:textId="1FD810A6" w:rsidR="0028684A" w:rsidRPr="00DC7B8E" w:rsidRDefault="0028684A" w:rsidP="0028684A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DC7B8E">
              <w:rPr>
                <w:b w:val="0"/>
                <w:color w:val="000000" w:themeColor="text1"/>
                <w:sz w:val="22"/>
                <w:lang w:eastAsia="en-US"/>
              </w:rPr>
              <w:t>Freeski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EA26" w14:textId="4DAD0300" w:rsidR="0028684A" w:rsidRPr="00DC7B8E" w:rsidRDefault="00632EA2" w:rsidP="00632EA2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DC7B8E">
              <w:rPr>
                <w:b w:val="0"/>
                <w:color w:val="000000" w:themeColor="text1"/>
                <w:sz w:val="22"/>
                <w:lang w:eastAsia="en-US"/>
              </w:rPr>
              <w:t>Are Even Felde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77D7" w14:textId="24779EFD" w:rsidR="0028684A" w:rsidRPr="00DC7B8E" w:rsidRDefault="00632EA2" w:rsidP="0028684A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DC7B8E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4A3E" w14:textId="5E60039E" w:rsidR="0028684A" w:rsidRPr="00DC7B8E" w:rsidRDefault="0028684A" w:rsidP="0028684A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363D" w14:textId="77777777" w:rsidR="0028684A" w:rsidRPr="00DC7B8E" w:rsidRDefault="0028684A" w:rsidP="0028684A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28684A" w:rsidRPr="00DC7B8E" w14:paraId="39A920A2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D86A" w14:textId="3F036CFF" w:rsidR="0028684A" w:rsidRPr="00DC7B8E" w:rsidRDefault="0028684A" w:rsidP="0028684A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DC7B8E">
              <w:rPr>
                <w:rFonts w:eastAsiaTheme="minorHAnsi"/>
                <w:b w:val="0"/>
                <w:color w:val="auto"/>
                <w:sz w:val="22"/>
                <w:lang w:eastAsia="en-US"/>
              </w:rPr>
              <w:t>Barne- og ungdomsfotball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06F2" w14:textId="5A21B525" w:rsidR="0028684A" w:rsidRPr="00DC7B8E" w:rsidRDefault="005D26AC" w:rsidP="0028684A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5D26AC">
              <w:rPr>
                <w:b w:val="0"/>
                <w:color w:val="000000" w:themeColor="text1"/>
                <w:sz w:val="22"/>
                <w:lang w:eastAsia="en-US"/>
              </w:rPr>
              <w:t>Adam Bjørhovde Manaf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315F" w14:textId="2F7E0E98" w:rsidR="0028684A" w:rsidRPr="00DC7B8E" w:rsidRDefault="0028684A" w:rsidP="0028684A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DC7B8E">
              <w:rPr>
                <w:rFonts w:eastAsia="Times New Roman"/>
                <w:b w:val="0"/>
                <w:color w:val="000000" w:themeColor="text1"/>
                <w:sz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FC52" w14:textId="075A5511" w:rsidR="0028684A" w:rsidRPr="00DC7B8E" w:rsidRDefault="0028684A" w:rsidP="0028684A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B240" w14:textId="032BD161" w:rsidR="0028684A" w:rsidRPr="00DC7B8E" w:rsidRDefault="005D26AC" w:rsidP="0028684A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lang w:eastAsia="en-US"/>
              </w:rPr>
              <w:t>(Delvis)</w:t>
            </w:r>
          </w:p>
        </w:tc>
      </w:tr>
      <w:tr w:rsidR="0028684A" w:rsidRPr="00DC7B8E" w14:paraId="397B1E27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9C94" w14:textId="0179516D" w:rsidR="0028684A" w:rsidRPr="00DC7B8E" w:rsidRDefault="0028684A" w:rsidP="0028684A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DC7B8E">
              <w:rPr>
                <w:b w:val="0"/>
                <w:color w:val="000000" w:themeColor="text1"/>
                <w:sz w:val="22"/>
                <w:lang w:eastAsia="en-US"/>
              </w:rPr>
              <w:t>Fotball senior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85E6" w14:textId="2E61AB3E" w:rsidR="0028684A" w:rsidRPr="00DC7B8E" w:rsidRDefault="0028684A" w:rsidP="0028684A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DC7B8E">
              <w:rPr>
                <w:rFonts w:eastAsiaTheme="minorHAnsi"/>
                <w:b w:val="0"/>
                <w:color w:val="auto"/>
                <w:sz w:val="22"/>
                <w:lang w:eastAsia="en-US"/>
              </w:rPr>
              <w:t>Morten Holmen-Jensen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A1DF" w14:textId="589C2458" w:rsidR="0028684A" w:rsidRPr="00DC7B8E" w:rsidRDefault="0028684A" w:rsidP="0028684A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AF45" w14:textId="280977C9" w:rsidR="0028684A" w:rsidRPr="00DC7B8E" w:rsidRDefault="0028684A" w:rsidP="0028684A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B9F1" w14:textId="0E45154B" w:rsidR="0028684A" w:rsidRPr="00DC7B8E" w:rsidRDefault="00632EA2" w:rsidP="0028684A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DC7B8E">
              <w:rPr>
                <w:rFonts w:eastAsia="Times New Roman"/>
                <w:b w:val="0"/>
                <w:color w:val="000000" w:themeColor="text1"/>
                <w:sz w:val="22"/>
              </w:rPr>
              <w:t>x</w:t>
            </w:r>
          </w:p>
        </w:tc>
      </w:tr>
      <w:tr w:rsidR="0028684A" w:rsidRPr="00DC7B8E" w14:paraId="690890E1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D41D" w14:textId="26356D75" w:rsidR="0028684A" w:rsidRPr="00DC7B8E" w:rsidRDefault="0028684A" w:rsidP="0028684A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DC7B8E">
              <w:rPr>
                <w:b w:val="0"/>
                <w:color w:val="000000" w:themeColor="text1"/>
                <w:sz w:val="22"/>
                <w:lang w:eastAsia="en-US"/>
              </w:rPr>
              <w:t>Orientering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46C8" w14:textId="6A969E39" w:rsidR="0028684A" w:rsidRPr="00DC7B8E" w:rsidRDefault="0028684A" w:rsidP="0028684A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DC7B8E">
              <w:rPr>
                <w:b w:val="0"/>
                <w:color w:val="000000" w:themeColor="text1"/>
                <w:sz w:val="22"/>
                <w:lang w:eastAsia="en-US"/>
              </w:rPr>
              <w:t>Tor Henriksen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5639" w14:textId="1AFD7FD0" w:rsidR="0028684A" w:rsidRPr="00DC7B8E" w:rsidRDefault="0028684A" w:rsidP="0028684A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DC7B8E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B44E" w14:textId="4603CDDD" w:rsidR="0028684A" w:rsidRPr="00DC7B8E" w:rsidRDefault="0028684A" w:rsidP="0028684A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E7E2" w14:textId="77777777" w:rsidR="0028684A" w:rsidRPr="00DC7B8E" w:rsidRDefault="0028684A" w:rsidP="0028684A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28684A" w:rsidRPr="00DC7B8E" w14:paraId="737CDE9D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055C" w14:textId="4EB86C9E" w:rsidR="0028684A" w:rsidRPr="00DC7B8E" w:rsidRDefault="0028684A" w:rsidP="0028684A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DC7B8E">
              <w:rPr>
                <w:rFonts w:eastAsiaTheme="minorHAnsi"/>
                <w:b w:val="0"/>
                <w:color w:val="auto"/>
                <w:sz w:val="22"/>
                <w:lang w:eastAsia="en-US"/>
              </w:rPr>
              <w:t>Leder anleggskomité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90BC" w14:textId="6409001B" w:rsidR="0028684A" w:rsidRPr="00DC7B8E" w:rsidRDefault="0028684A" w:rsidP="0028684A">
            <w:pPr>
              <w:spacing w:after="120" w:line="240" w:lineRule="auto"/>
              <w:ind w:left="0" w:firstLine="0"/>
              <w:rPr>
                <w:b w:val="0"/>
                <w:color w:val="000000" w:themeColor="text1"/>
                <w:sz w:val="22"/>
                <w:lang w:eastAsia="en-US"/>
              </w:rPr>
            </w:pPr>
            <w:r w:rsidRPr="00DC7B8E">
              <w:rPr>
                <w:b w:val="0"/>
                <w:color w:val="000000" w:themeColor="text1"/>
                <w:sz w:val="22"/>
                <w:lang w:eastAsia="en-US"/>
              </w:rPr>
              <w:t xml:space="preserve">Reidar </w:t>
            </w:r>
            <w:r w:rsidRPr="00DC7B8E">
              <w:rPr>
                <w:rFonts w:eastAsiaTheme="minorHAnsi"/>
                <w:b w:val="0"/>
                <w:color w:val="auto"/>
                <w:sz w:val="22"/>
                <w:lang w:eastAsia="en-US"/>
              </w:rPr>
              <w:t>Bergestad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4EDF" w14:textId="3C6C8AC2" w:rsidR="0028684A" w:rsidRPr="00DC7B8E" w:rsidRDefault="0028684A" w:rsidP="0028684A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DC7B8E">
              <w:rPr>
                <w:rFonts w:eastAsia="Times New Roman"/>
                <w:b w:val="0"/>
                <w:color w:val="000000" w:themeColor="text1"/>
                <w:sz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7AEE" w14:textId="393B8BBC" w:rsidR="0028684A" w:rsidRPr="00DC7B8E" w:rsidRDefault="0028684A" w:rsidP="0028684A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E5F5" w14:textId="77777777" w:rsidR="0028684A" w:rsidRPr="00DC7B8E" w:rsidRDefault="0028684A" w:rsidP="0028684A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</w:tr>
    </w:tbl>
    <w:tbl>
      <w:tblPr>
        <w:tblStyle w:val="TableGrid"/>
        <w:tblpPr w:leftFromText="141" w:rightFromText="141" w:vertAnchor="page" w:horzAnchor="margin" w:tblpXSpec="center" w:tblpY="7871"/>
        <w:tblW w:w="8642" w:type="dxa"/>
        <w:tblLayout w:type="fixed"/>
        <w:tblLook w:val="04A0" w:firstRow="1" w:lastRow="0" w:firstColumn="1" w:lastColumn="0" w:noHBand="0" w:noVBand="1"/>
      </w:tblPr>
      <w:tblGrid>
        <w:gridCol w:w="1556"/>
        <w:gridCol w:w="6236"/>
        <w:gridCol w:w="850"/>
      </w:tblGrid>
      <w:tr w:rsidR="006B7DAC" w:rsidRPr="00DC7B8E" w14:paraId="2AFDDD1B" w14:textId="77777777" w:rsidTr="006B7DAC">
        <w:trPr>
          <w:trHeight w:val="70"/>
        </w:trPr>
        <w:tc>
          <w:tcPr>
            <w:tcW w:w="1556" w:type="dxa"/>
          </w:tcPr>
          <w:p w14:paraId="56A85399" w14:textId="63C05C34" w:rsidR="006B7DAC" w:rsidRPr="00DC7B8E" w:rsidRDefault="008449B0" w:rsidP="008449B0">
            <w:pPr>
              <w:spacing w:after="120"/>
              <w:ind w:left="0" w:firstLine="0"/>
              <w:rPr>
                <w:b w:val="0"/>
                <w:bCs/>
                <w:color w:val="000000" w:themeColor="text1"/>
                <w:sz w:val="22"/>
              </w:rPr>
            </w:pPr>
            <w:r w:rsidRPr="00DC7B8E">
              <w:rPr>
                <w:color w:val="000000" w:themeColor="text1"/>
                <w:sz w:val="22"/>
              </w:rPr>
              <w:lastRenderedPageBreak/>
              <w:t xml:space="preserve">G </w:t>
            </w:r>
            <w:r w:rsidR="00632EA2" w:rsidRPr="00DC7B8E">
              <w:rPr>
                <w:color w:val="000000" w:themeColor="text1"/>
                <w:sz w:val="22"/>
              </w:rPr>
              <w:t>13</w:t>
            </w:r>
            <w:r w:rsidR="006B7DAC" w:rsidRPr="00DC7B8E">
              <w:rPr>
                <w:color w:val="000000" w:themeColor="text1"/>
                <w:sz w:val="22"/>
              </w:rPr>
              <w:t>/2022</w:t>
            </w:r>
          </w:p>
        </w:tc>
        <w:tc>
          <w:tcPr>
            <w:tcW w:w="6236" w:type="dxa"/>
          </w:tcPr>
          <w:p w14:paraId="129BEA01" w14:textId="3A427A64" w:rsidR="006B7DAC" w:rsidRPr="00DC7B8E" w:rsidRDefault="006B7DAC" w:rsidP="002E790F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  <w:r w:rsidRPr="00DC7B8E">
              <w:rPr>
                <w:color w:val="000000" w:themeColor="text1"/>
                <w:sz w:val="22"/>
              </w:rPr>
              <w:t xml:space="preserve">Referat fra forrige møte </w:t>
            </w:r>
            <w:r w:rsidR="00632EA2" w:rsidRPr="00DC7B8E">
              <w:rPr>
                <w:color w:val="000000" w:themeColor="text1"/>
                <w:sz w:val="22"/>
              </w:rPr>
              <w:t>19</w:t>
            </w:r>
            <w:r w:rsidR="00525A10" w:rsidRPr="00DC7B8E">
              <w:rPr>
                <w:color w:val="000000" w:themeColor="text1"/>
                <w:sz w:val="22"/>
              </w:rPr>
              <w:t>.</w:t>
            </w:r>
            <w:r w:rsidR="00632EA2" w:rsidRPr="00DC7B8E">
              <w:rPr>
                <w:color w:val="000000" w:themeColor="text1"/>
                <w:sz w:val="22"/>
              </w:rPr>
              <w:t>4</w:t>
            </w:r>
            <w:r w:rsidR="00525A10" w:rsidRPr="00DC7B8E">
              <w:rPr>
                <w:color w:val="000000" w:themeColor="text1"/>
                <w:sz w:val="22"/>
              </w:rPr>
              <w:t>.2022</w:t>
            </w:r>
          </w:p>
          <w:p w14:paraId="026CDE8A" w14:textId="724302FA" w:rsidR="006B7DAC" w:rsidRPr="00DC7B8E" w:rsidRDefault="00525A10" w:rsidP="006B7DAC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DC7B8E">
              <w:rPr>
                <w:b w:val="0"/>
                <w:bCs/>
                <w:color w:val="000000" w:themeColor="text1"/>
                <w:sz w:val="22"/>
              </w:rPr>
              <w:t xml:space="preserve">Vedtak: </w:t>
            </w:r>
            <w:r w:rsidR="006B7DAC" w:rsidRPr="00DC7B8E">
              <w:rPr>
                <w:b w:val="0"/>
                <w:bCs/>
                <w:color w:val="000000" w:themeColor="text1"/>
                <w:sz w:val="22"/>
              </w:rPr>
              <w:t>Referatet godkjent.</w:t>
            </w:r>
          </w:p>
        </w:tc>
        <w:tc>
          <w:tcPr>
            <w:tcW w:w="850" w:type="dxa"/>
          </w:tcPr>
          <w:p w14:paraId="25A21420" w14:textId="77777777" w:rsidR="006B7DAC" w:rsidRPr="00DC7B8E" w:rsidRDefault="006B7DAC" w:rsidP="002E790F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</w:tr>
      <w:tr w:rsidR="006B7DAC" w:rsidRPr="00DC7B8E" w14:paraId="7DB83C13" w14:textId="77777777" w:rsidTr="006B7DAC">
        <w:trPr>
          <w:trHeight w:val="70"/>
        </w:trPr>
        <w:tc>
          <w:tcPr>
            <w:tcW w:w="1556" w:type="dxa"/>
          </w:tcPr>
          <w:p w14:paraId="7D89C41C" w14:textId="63382768" w:rsidR="006B7DAC" w:rsidRPr="00DC7B8E" w:rsidRDefault="006B7DAC" w:rsidP="002E790F">
            <w:pPr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DC7B8E">
              <w:rPr>
                <w:color w:val="000000" w:themeColor="text1"/>
                <w:sz w:val="22"/>
              </w:rPr>
              <w:t xml:space="preserve">G </w:t>
            </w:r>
            <w:r w:rsidR="00632EA2" w:rsidRPr="00DC7B8E">
              <w:rPr>
                <w:color w:val="000000" w:themeColor="text1"/>
                <w:sz w:val="22"/>
              </w:rPr>
              <w:t>14</w:t>
            </w:r>
            <w:r w:rsidRPr="00DC7B8E">
              <w:rPr>
                <w:color w:val="000000" w:themeColor="text1"/>
                <w:sz w:val="22"/>
              </w:rPr>
              <w:t xml:space="preserve">/2022  </w:t>
            </w:r>
          </w:p>
        </w:tc>
        <w:tc>
          <w:tcPr>
            <w:tcW w:w="6236" w:type="dxa"/>
          </w:tcPr>
          <w:p w14:paraId="2935640E" w14:textId="09A2CD3E" w:rsidR="006B7DAC" w:rsidRPr="00DC7B8E" w:rsidRDefault="006B7DAC" w:rsidP="002E790F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  <w:r w:rsidRPr="00DC7B8E">
              <w:rPr>
                <w:color w:val="000000" w:themeColor="text1"/>
                <w:sz w:val="22"/>
              </w:rPr>
              <w:t>Økonomi</w:t>
            </w:r>
          </w:p>
          <w:p w14:paraId="02A0BA99" w14:textId="0637469A" w:rsidR="000360F4" w:rsidRPr="00DC7B8E" w:rsidRDefault="000360F4" w:rsidP="00163303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DC7B8E">
              <w:rPr>
                <w:b w:val="0"/>
                <w:bCs/>
                <w:color w:val="000000" w:themeColor="text1"/>
                <w:sz w:val="22"/>
              </w:rPr>
              <w:t>Kristin er p.t. sykemeldt. Siste aktivitet har vært lønnskjøring</w:t>
            </w:r>
            <w:r w:rsidR="0044624E">
              <w:rPr>
                <w:b w:val="0"/>
                <w:bCs/>
                <w:color w:val="000000" w:themeColor="text1"/>
                <w:sz w:val="22"/>
              </w:rPr>
              <w:t xml:space="preserve">. For øvrig intet nytt. </w:t>
            </w:r>
          </w:p>
          <w:p w14:paraId="57158531" w14:textId="5826F711" w:rsidR="00C7104D" w:rsidRPr="00DC7B8E" w:rsidRDefault="007F4FCE" w:rsidP="000360F4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DC7B8E">
              <w:rPr>
                <w:b w:val="0"/>
                <w:bCs/>
                <w:color w:val="000000" w:themeColor="text1"/>
                <w:sz w:val="22"/>
              </w:rPr>
              <w:t>Vedtak:</w:t>
            </w:r>
            <w:r w:rsidRPr="00DC7B8E">
              <w:rPr>
                <w:b w:val="0"/>
                <w:bCs/>
                <w:color w:val="000000" w:themeColor="text1"/>
                <w:sz w:val="22"/>
              </w:rPr>
              <w:br/>
            </w:r>
            <w:r w:rsidR="000360F4" w:rsidRPr="00DC7B8E">
              <w:rPr>
                <w:b w:val="0"/>
                <w:bCs/>
                <w:color w:val="000000" w:themeColor="text1"/>
                <w:sz w:val="22"/>
              </w:rPr>
              <w:t xml:space="preserve">Møtet tok saken til orientering. </w:t>
            </w:r>
            <w:r w:rsidR="0075765E" w:rsidRPr="00DC7B8E">
              <w:rPr>
                <w:b w:val="0"/>
                <w:bCs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0" w:type="dxa"/>
          </w:tcPr>
          <w:p w14:paraId="6FA37D01" w14:textId="77777777" w:rsidR="006B7DAC" w:rsidRPr="00DC7B8E" w:rsidRDefault="006B7DAC" w:rsidP="002E790F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</w:tr>
      <w:tr w:rsidR="006B7DAC" w:rsidRPr="00DC7B8E" w14:paraId="776797E5" w14:textId="77777777" w:rsidTr="00632EA2">
        <w:trPr>
          <w:trHeight w:val="70"/>
        </w:trPr>
        <w:tc>
          <w:tcPr>
            <w:tcW w:w="1556" w:type="dxa"/>
            <w:shd w:val="clear" w:color="auto" w:fill="auto"/>
          </w:tcPr>
          <w:p w14:paraId="6C1F997C" w14:textId="0206F5AC" w:rsidR="006B7DAC" w:rsidRPr="00DC7B8E" w:rsidRDefault="006B7DAC" w:rsidP="00632EA2">
            <w:pPr>
              <w:spacing w:after="120"/>
              <w:ind w:left="0" w:firstLine="0"/>
              <w:rPr>
                <w:b w:val="0"/>
                <w:bCs/>
                <w:color w:val="000000" w:themeColor="text1"/>
                <w:sz w:val="22"/>
              </w:rPr>
            </w:pPr>
            <w:r w:rsidRPr="00DC7B8E">
              <w:rPr>
                <w:color w:val="000000" w:themeColor="text1"/>
                <w:sz w:val="22"/>
              </w:rPr>
              <w:t>G</w:t>
            </w:r>
            <w:r w:rsidR="00632EA2" w:rsidRPr="00DC7B8E">
              <w:rPr>
                <w:color w:val="000000" w:themeColor="text1"/>
                <w:sz w:val="22"/>
              </w:rPr>
              <w:t>15</w:t>
            </w:r>
            <w:r w:rsidRPr="00DC7B8E">
              <w:rPr>
                <w:color w:val="000000" w:themeColor="text1"/>
                <w:sz w:val="22"/>
              </w:rPr>
              <w:t>/2022</w:t>
            </w:r>
          </w:p>
        </w:tc>
        <w:tc>
          <w:tcPr>
            <w:tcW w:w="6236" w:type="dxa"/>
            <w:shd w:val="clear" w:color="auto" w:fill="auto"/>
          </w:tcPr>
          <w:p w14:paraId="75A77409" w14:textId="0732B01A" w:rsidR="006B7DAC" w:rsidRPr="00DC7B8E" w:rsidRDefault="006B7DAC" w:rsidP="00FB112F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  <w:r w:rsidRPr="00DC7B8E">
              <w:rPr>
                <w:color w:val="000000" w:themeColor="text1"/>
                <w:sz w:val="22"/>
              </w:rPr>
              <w:t>Informasjon - siste nytt - status</w:t>
            </w:r>
          </w:p>
        </w:tc>
        <w:tc>
          <w:tcPr>
            <w:tcW w:w="850" w:type="dxa"/>
            <w:shd w:val="clear" w:color="auto" w:fill="auto"/>
          </w:tcPr>
          <w:p w14:paraId="341B82F1" w14:textId="77777777" w:rsidR="006B7DAC" w:rsidRPr="00DC7B8E" w:rsidRDefault="006B7DAC" w:rsidP="002E790F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</w:tr>
      <w:tr w:rsidR="006B7DAC" w:rsidRPr="00DC7B8E" w14:paraId="45CF41F9" w14:textId="77777777" w:rsidTr="006B7DAC">
        <w:trPr>
          <w:trHeight w:val="70"/>
        </w:trPr>
        <w:tc>
          <w:tcPr>
            <w:tcW w:w="1556" w:type="dxa"/>
          </w:tcPr>
          <w:p w14:paraId="4247B236" w14:textId="77777777" w:rsidR="006B7DAC" w:rsidRPr="00DC7B8E" w:rsidRDefault="006B7DAC" w:rsidP="008335AA">
            <w:pPr>
              <w:spacing w:after="120"/>
              <w:rPr>
                <w:color w:val="000000" w:themeColor="text1"/>
                <w:sz w:val="22"/>
              </w:rPr>
            </w:pPr>
          </w:p>
        </w:tc>
        <w:tc>
          <w:tcPr>
            <w:tcW w:w="6236" w:type="dxa"/>
          </w:tcPr>
          <w:p w14:paraId="18F3A7A6" w14:textId="2C406972" w:rsidR="006B7DAC" w:rsidRPr="00DC7B8E" w:rsidRDefault="006B7DAC" w:rsidP="008335AA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  <w:r w:rsidRPr="00DC7B8E">
              <w:rPr>
                <w:color w:val="000000" w:themeColor="text1"/>
                <w:sz w:val="22"/>
              </w:rPr>
              <w:t>Strategiarbeidet</w:t>
            </w:r>
          </w:p>
          <w:p w14:paraId="364C8ECF" w14:textId="59267F04" w:rsidR="00DC7B8E" w:rsidRPr="00DC7B8E" w:rsidRDefault="00DC7B8E" w:rsidP="00414476">
            <w:pPr>
              <w:autoSpaceDE w:val="0"/>
              <w:autoSpaceDN w:val="0"/>
              <w:adjustRightInd w:val="0"/>
              <w:spacing w:after="120"/>
              <w:rPr>
                <w:b w:val="0"/>
                <w:color w:val="000000" w:themeColor="text1"/>
                <w:sz w:val="22"/>
              </w:rPr>
            </w:pPr>
            <w:r w:rsidRPr="00DC7B8E">
              <w:rPr>
                <w:b w:val="0"/>
                <w:color w:val="000000" w:themeColor="text1"/>
                <w:sz w:val="22"/>
              </w:rPr>
              <w:t xml:space="preserve">Bjørn Oscar orienterte om at styret ønsker å starte en strategiprosess. Det kom innspill om å skille mellom klubbutviklingsplan og en strategiplan. Styret tar dette til orientering. </w:t>
            </w:r>
          </w:p>
          <w:p w14:paraId="0E93F282" w14:textId="77777777" w:rsidR="006B7DAC" w:rsidRPr="00DC7B8E" w:rsidRDefault="00494D50" w:rsidP="00414476">
            <w:pPr>
              <w:autoSpaceDE w:val="0"/>
              <w:autoSpaceDN w:val="0"/>
              <w:adjustRightInd w:val="0"/>
              <w:spacing w:after="120"/>
              <w:rPr>
                <w:b w:val="0"/>
                <w:color w:val="000000" w:themeColor="text1"/>
                <w:sz w:val="22"/>
              </w:rPr>
            </w:pPr>
            <w:r w:rsidRPr="00DC7B8E">
              <w:rPr>
                <w:b w:val="0"/>
                <w:color w:val="000000" w:themeColor="text1"/>
                <w:sz w:val="22"/>
              </w:rPr>
              <w:t xml:space="preserve">Vedtak: </w:t>
            </w:r>
          </w:p>
          <w:p w14:paraId="538CA33F" w14:textId="6153B629" w:rsidR="00DC7B8E" w:rsidRPr="00DC7B8E" w:rsidRDefault="00DC7B8E" w:rsidP="00414476">
            <w:pPr>
              <w:autoSpaceDE w:val="0"/>
              <w:autoSpaceDN w:val="0"/>
              <w:adjustRightInd w:val="0"/>
              <w:spacing w:after="120"/>
              <w:rPr>
                <w:b w:val="0"/>
                <w:color w:val="000000" w:themeColor="text1"/>
                <w:sz w:val="22"/>
              </w:rPr>
            </w:pPr>
            <w:r w:rsidRPr="00DC7B8E">
              <w:rPr>
                <w:b w:val="0"/>
                <w:color w:val="000000" w:themeColor="text1"/>
                <w:sz w:val="22"/>
              </w:rPr>
              <w:t xml:space="preserve">Møtet tok saken til orientering. Bjørn Oscar og HS jobber videre </w:t>
            </w:r>
            <w:r w:rsidR="0044624E">
              <w:rPr>
                <w:b w:val="0"/>
                <w:color w:val="000000" w:themeColor="text1"/>
                <w:sz w:val="22"/>
              </w:rPr>
              <w:t xml:space="preserve">med strategiprosessen </w:t>
            </w:r>
            <w:r w:rsidRPr="00DC7B8E">
              <w:rPr>
                <w:b w:val="0"/>
                <w:color w:val="000000" w:themeColor="text1"/>
                <w:sz w:val="22"/>
              </w:rPr>
              <w:t xml:space="preserve">sammen </w:t>
            </w:r>
            <w:r>
              <w:rPr>
                <w:b w:val="0"/>
                <w:color w:val="000000" w:themeColor="text1"/>
                <w:sz w:val="22"/>
              </w:rPr>
              <w:t xml:space="preserve">Oslo Idrettskrets. </w:t>
            </w:r>
          </w:p>
        </w:tc>
        <w:tc>
          <w:tcPr>
            <w:tcW w:w="850" w:type="dxa"/>
          </w:tcPr>
          <w:p w14:paraId="555F9BBA" w14:textId="77777777" w:rsidR="006B7DAC" w:rsidRPr="00DC7B8E" w:rsidRDefault="006B7DAC" w:rsidP="008335AA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</w:tr>
      <w:tr w:rsidR="00DC7B8E" w:rsidRPr="00DC7B8E" w14:paraId="3A0BA256" w14:textId="77777777" w:rsidTr="00252C7C">
        <w:trPr>
          <w:trHeight w:val="70"/>
        </w:trPr>
        <w:tc>
          <w:tcPr>
            <w:tcW w:w="1556" w:type="dxa"/>
          </w:tcPr>
          <w:p w14:paraId="5DC221FC" w14:textId="77777777" w:rsidR="00DC7B8E" w:rsidRPr="00DC7B8E" w:rsidRDefault="00DC7B8E" w:rsidP="00DC7B8E">
            <w:pPr>
              <w:spacing w:after="120"/>
              <w:rPr>
                <w:color w:val="000000" w:themeColor="text1"/>
                <w:sz w:val="22"/>
              </w:rPr>
            </w:pPr>
          </w:p>
        </w:tc>
        <w:tc>
          <w:tcPr>
            <w:tcW w:w="6236" w:type="dxa"/>
          </w:tcPr>
          <w:p w14:paraId="7B9E9882" w14:textId="4240C431" w:rsidR="00DC7B8E" w:rsidRPr="00DC7B8E" w:rsidRDefault="00DC7B8E" w:rsidP="00DC7B8E">
            <w:pPr>
              <w:autoSpaceDE w:val="0"/>
              <w:autoSpaceDN w:val="0"/>
              <w:adjustRightInd w:val="0"/>
              <w:spacing w:after="120"/>
              <w:rPr>
                <w:bCs/>
                <w:color w:val="000000" w:themeColor="text1"/>
                <w:sz w:val="22"/>
              </w:rPr>
            </w:pPr>
            <w:r w:rsidRPr="00DC7B8E">
              <w:rPr>
                <w:bCs/>
                <w:color w:val="000000" w:themeColor="text1"/>
                <w:sz w:val="22"/>
              </w:rPr>
              <w:t>Regnskapssystem</w:t>
            </w:r>
          </w:p>
          <w:p w14:paraId="5A066440" w14:textId="432EDCFE" w:rsidR="00DC7B8E" w:rsidRDefault="00DC7B8E" w:rsidP="00DC7B8E">
            <w:pPr>
              <w:autoSpaceDE w:val="0"/>
              <w:autoSpaceDN w:val="0"/>
              <w:adjustRightInd w:val="0"/>
              <w:spacing w:after="120"/>
              <w:rPr>
                <w:b w:val="0"/>
                <w:color w:val="000000" w:themeColor="text1"/>
                <w:sz w:val="22"/>
              </w:rPr>
            </w:pPr>
            <w:r w:rsidRPr="00DC7B8E">
              <w:rPr>
                <w:b w:val="0"/>
                <w:color w:val="000000" w:themeColor="text1"/>
                <w:sz w:val="22"/>
              </w:rPr>
              <w:t xml:space="preserve">Jan Fredrik orienterte om bakgrunn og formål med nytt regnskapssystem. BUF ønsker å benytte Trippeltex som regnskapssystem. </w:t>
            </w:r>
            <w:r w:rsidR="0044624E">
              <w:rPr>
                <w:b w:val="0"/>
                <w:color w:val="000000" w:themeColor="text1"/>
                <w:sz w:val="22"/>
              </w:rPr>
              <w:t xml:space="preserve">HS sin ambisjon er å ha et nytt regnskapssystem med tilhørende regnskapsfunksjon operativt 1.1.23. </w:t>
            </w:r>
          </w:p>
          <w:p w14:paraId="77E0D788" w14:textId="5DBED362" w:rsidR="0044624E" w:rsidRDefault="0044624E" w:rsidP="00DC7B8E">
            <w:pPr>
              <w:autoSpaceDE w:val="0"/>
              <w:autoSpaceDN w:val="0"/>
              <w:adjustRightInd w:val="0"/>
              <w:spacing w:after="120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>Innspill:</w:t>
            </w:r>
          </w:p>
          <w:p w14:paraId="7CC037EE" w14:textId="3969868E" w:rsidR="0044624E" w:rsidRDefault="0044624E" w:rsidP="0044624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>Viktig å velge et system som er tilpasset et idrettslag</w:t>
            </w:r>
            <w:r w:rsidR="002241C4">
              <w:rPr>
                <w:b w:val="0"/>
                <w:color w:val="000000" w:themeColor="text1"/>
                <w:sz w:val="22"/>
              </w:rPr>
              <w:t xml:space="preserve"> og som fungerer store og små grupper. Tips: innhente erfaringer fra andre idrettslag/idrettskretsen. </w:t>
            </w:r>
          </w:p>
          <w:p w14:paraId="7EADB654" w14:textId="57BB7883" w:rsidR="002241C4" w:rsidRPr="0044624E" w:rsidRDefault="002241C4" w:rsidP="0044624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 xml:space="preserve">Forespørre minst tre aktører. </w:t>
            </w:r>
          </w:p>
          <w:p w14:paraId="7A578C4E" w14:textId="77777777" w:rsidR="00DC7B8E" w:rsidRPr="00DC7B8E" w:rsidRDefault="00DC7B8E" w:rsidP="00DC7B8E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auto"/>
                <w:sz w:val="22"/>
              </w:rPr>
            </w:pPr>
            <w:r w:rsidRPr="00DC7B8E">
              <w:rPr>
                <w:b w:val="0"/>
                <w:bCs/>
                <w:color w:val="auto"/>
                <w:sz w:val="22"/>
              </w:rPr>
              <w:t xml:space="preserve">Vedtak: </w:t>
            </w:r>
          </w:p>
          <w:p w14:paraId="0E4DBCE0" w14:textId="2D45E8F7" w:rsidR="00DC7B8E" w:rsidRPr="00DC7B8E" w:rsidRDefault="002241C4" w:rsidP="00DC7B8E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 xml:space="preserve">Møtet tok saken til orientering. HS v/Jan Fredrik tar saken videre. </w:t>
            </w:r>
          </w:p>
        </w:tc>
        <w:tc>
          <w:tcPr>
            <w:tcW w:w="850" w:type="dxa"/>
          </w:tcPr>
          <w:p w14:paraId="57538469" w14:textId="77777777" w:rsidR="00DC7B8E" w:rsidRPr="00DC7B8E" w:rsidRDefault="00DC7B8E" w:rsidP="00DC7B8E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</w:tr>
      <w:tr w:rsidR="00AF6A20" w:rsidRPr="00DC7B8E" w14:paraId="429ADF98" w14:textId="77777777" w:rsidTr="00252C7C">
        <w:trPr>
          <w:trHeight w:val="70"/>
        </w:trPr>
        <w:tc>
          <w:tcPr>
            <w:tcW w:w="1556" w:type="dxa"/>
          </w:tcPr>
          <w:p w14:paraId="457700E5" w14:textId="77777777" w:rsidR="00AF6A20" w:rsidRPr="00DC7B8E" w:rsidRDefault="00AF6A20" w:rsidP="00AF6A20">
            <w:pPr>
              <w:spacing w:after="120"/>
              <w:rPr>
                <w:color w:val="000000" w:themeColor="text1"/>
                <w:sz w:val="22"/>
              </w:rPr>
            </w:pPr>
          </w:p>
        </w:tc>
        <w:tc>
          <w:tcPr>
            <w:tcW w:w="6236" w:type="dxa"/>
          </w:tcPr>
          <w:p w14:paraId="016A280A" w14:textId="77777777" w:rsidR="00AF6A20" w:rsidRDefault="00AF6A20" w:rsidP="00AF6A20">
            <w:pPr>
              <w:autoSpaceDE w:val="0"/>
              <w:autoSpaceDN w:val="0"/>
              <w:adjustRightInd w:val="0"/>
              <w:spacing w:after="120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Årvoll IL 90-år, bursdagsfeiring</w:t>
            </w:r>
          </w:p>
          <w:p w14:paraId="608EA8C0" w14:textId="0B1D0363" w:rsidR="00AF6A20" w:rsidRDefault="00AF6A20" w:rsidP="00AF6A20">
            <w:pPr>
              <w:autoSpaceDE w:val="0"/>
              <w:autoSpaceDN w:val="0"/>
              <w:adjustRightInd w:val="0"/>
              <w:spacing w:after="120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 xml:space="preserve">Idrettslaget fyller 90 år 16. oktober kl. 10-14, og i den forbindelse ønsker HS at det arrangeres en skikkelig bursdagsfest. Ann-Karin orienterte om HS sine foreløpige tanker om opplegg. HS foreslår å opprette en arrangementskomite ledet av Ingrid. Foreløpige tanker: åpen dag, aktiviteter, </w:t>
            </w:r>
            <w:r w:rsidR="003A17E1">
              <w:rPr>
                <w:b w:val="0"/>
                <w:color w:val="000000" w:themeColor="text1"/>
                <w:sz w:val="22"/>
              </w:rPr>
              <w:t xml:space="preserve">«mesterens mester», </w:t>
            </w:r>
            <w:r>
              <w:rPr>
                <w:b w:val="0"/>
                <w:color w:val="000000" w:themeColor="text1"/>
                <w:sz w:val="22"/>
              </w:rPr>
              <w:t xml:space="preserve">gjester (Bydelsledelse, Marianne Borgen/Raymond Johansen), taler, popcornmaskin, hoppeslott, avis, trekkplaster, kake mv. </w:t>
            </w:r>
          </w:p>
          <w:p w14:paraId="5BECB287" w14:textId="77777777" w:rsidR="00AF6A20" w:rsidRDefault="00AF6A20" w:rsidP="00AF6A20">
            <w:pPr>
              <w:autoSpaceDE w:val="0"/>
              <w:autoSpaceDN w:val="0"/>
              <w:adjustRightInd w:val="0"/>
              <w:spacing w:after="120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 xml:space="preserve">Aksjon: </w:t>
            </w:r>
          </w:p>
          <w:p w14:paraId="2289D61D" w14:textId="25BA4F51" w:rsidR="00AF6A20" w:rsidRPr="002241C4" w:rsidRDefault="00AF6A20" w:rsidP="00AF6A20">
            <w:pPr>
              <w:autoSpaceDE w:val="0"/>
              <w:autoSpaceDN w:val="0"/>
              <w:adjustRightInd w:val="0"/>
              <w:spacing w:after="120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lastRenderedPageBreak/>
              <w:t xml:space="preserve">Det forventes at hver gruppe stiller med en aktivitet og stand hver, samt en person i arrangementskomiteen. Ingrid </w:t>
            </w:r>
            <w:r w:rsidR="003A17E1">
              <w:rPr>
                <w:b w:val="0"/>
                <w:color w:val="000000" w:themeColor="text1"/>
                <w:sz w:val="22"/>
              </w:rPr>
              <w:t xml:space="preserve">tar initiativ og </w:t>
            </w:r>
            <w:r>
              <w:rPr>
                <w:b w:val="0"/>
                <w:color w:val="000000" w:themeColor="text1"/>
                <w:sz w:val="22"/>
              </w:rPr>
              <w:t xml:space="preserve">er kontaktperson for dette. Foreløpig tyder det på at hallen er opptatt, Rene undersøker dette. </w:t>
            </w:r>
          </w:p>
          <w:p w14:paraId="1CE7CDAF" w14:textId="77777777" w:rsidR="00AF6A20" w:rsidRDefault="00AF6A20" w:rsidP="00AF6A20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auto"/>
                <w:sz w:val="22"/>
              </w:rPr>
            </w:pPr>
            <w:r w:rsidRPr="00DC7B8E">
              <w:rPr>
                <w:b w:val="0"/>
                <w:bCs/>
                <w:color w:val="auto"/>
                <w:sz w:val="22"/>
              </w:rPr>
              <w:t xml:space="preserve">Vedtak: </w:t>
            </w:r>
          </w:p>
          <w:p w14:paraId="03CA806E" w14:textId="77777777" w:rsidR="00AF6A20" w:rsidRPr="00DC7B8E" w:rsidRDefault="00AF6A20" w:rsidP="00AF6A20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 xml:space="preserve">Møtet tok saken til orientering. </w:t>
            </w:r>
          </w:p>
        </w:tc>
        <w:tc>
          <w:tcPr>
            <w:tcW w:w="850" w:type="dxa"/>
          </w:tcPr>
          <w:p w14:paraId="0AADA4E0" w14:textId="77777777" w:rsidR="00AF6A20" w:rsidRPr="00DC7B8E" w:rsidRDefault="00AF6A20" w:rsidP="00AF6A20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</w:tr>
      <w:tr w:rsidR="006B7DAC" w:rsidRPr="00DC7B8E" w14:paraId="70C7DAE1" w14:textId="77777777" w:rsidTr="006B7DAC">
        <w:trPr>
          <w:trHeight w:val="70"/>
        </w:trPr>
        <w:tc>
          <w:tcPr>
            <w:tcW w:w="1556" w:type="dxa"/>
          </w:tcPr>
          <w:p w14:paraId="723A91F1" w14:textId="77777777" w:rsidR="006B7DAC" w:rsidRPr="00DC7B8E" w:rsidRDefault="006B7DAC" w:rsidP="008335AA">
            <w:pPr>
              <w:spacing w:after="120"/>
              <w:rPr>
                <w:color w:val="000000" w:themeColor="text1"/>
                <w:sz w:val="22"/>
              </w:rPr>
            </w:pPr>
          </w:p>
        </w:tc>
        <w:tc>
          <w:tcPr>
            <w:tcW w:w="6236" w:type="dxa"/>
          </w:tcPr>
          <w:p w14:paraId="29BED74E" w14:textId="29007BE7" w:rsidR="006B7DAC" w:rsidRDefault="00AF6A20" w:rsidP="00F40DF8">
            <w:pPr>
              <w:autoSpaceDE w:val="0"/>
              <w:autoSpaceDN w:val="0"/>
              <w:adjustRightInd w:val="0"/>
              <w:spacing w:after="120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Treningstider inne</w:t>
            </w:r>
          </w:p>
          <w:p w14:paraId="617A697E" w14:textId="3324CD40" w:rsidR="002241C4" w:rsidRDefault="00AF6A20" w:rsidP="00F40DF8">
            <w:pPr>
              <w:autoSpaceDE w:val="0"/>
              <w:autoSpaceDN w:val="0"/>
              <w:adjustRightInd w:val="0"/>
              <w:spacing w:after="120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 xml:space="preserve">HS v/Ann-Karin har søkt Tonsenhagen skole, Årvoll skole og Vollebekk skole om innendørs treningstider. Freeski får plass på Årvoll skole. </w:t>
            </w:r>
            <w:r w:rsidR="00727A03">
              <w:rPr>
                <w:b w:val="0"/>
                <w:color w:val="000000" w:themeColor="text1"/>
                <w:sz w:val="22"/>
              </w:rPr>
              <w:t xml:space="preserve"> </w:t>
            </w:r>
          </w:p>
          <w:p w14:paraId="6E9C7C1C" w14:textId="61749A6B" w:rsidR="00AF6A20" w:rsidRDefault="00AF6A20" w:rsidP="00F40DF8">
            <w:pPr>
              <w:autoSpaceDE w:val="0"/>
              <w:autoSpaceDN w:val="0"/>
              <w:adjustRightInd w:val="0"/>
              <w:spacing w:after="120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 xml:space="preserve">Aksjon: </w:t>
            </w:r>
          </w:p>
          <w:p w14:paraId="21D8B4DC" w14:textId="77777777" w:rsidR="005A0012" w:rsidRDefault="006D09B0" w:rsidP="00F40DF8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auto"/>
                <w:sz w:val="22"/>
              </w:rPr>
            </w:pPr>
            <w:r w:rsidRPr="00DC7B8E">
              <w:rPr>
                <w:b w:val="0"/>
                <w:bCs/>
                <w:color w:val="auto"/>
                <w:sz w:val="22"/>
              </w:rPr>
              <w:t xml:space="preserve">Vedtak: </w:t>
            </w:r>
          </w:p>
          <w:p w14:paraId="4BFDBE17" w14:textId="4CE848ED" w:rsidR="00727A03" w:rsidRPr="00DC7B8E" w:rsidRDefault="00AF6A20" w:rsidP="00F40DF8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 xml:space="preserve">Møtet tok saken til orientering. </w:t>
            </w:r>
          </w:p>
        </w:tc>
        <w:tc>
          <w:tcPr>
            <w:tcW w:w="850" w:type="dxa"/>
          </w:tcPr>
          <w:p w14:paraId="607255CA" w14:textId="77777777" w:rsidR="006B7DAC" w:rsidRPr="00DC7B8E" w:rsidRDefault="006B7DAC" w:rsidP="008335AA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</w:tr>
      <w:tr w:rsidR="006B7DAC" w:rsidRPr="00DC7B8E" w14:paraId="4B64CBE8" w14:textId="77777777" w:rsidTr="006B7DAC">
        <w:trPr>
          <w:trHeight w:val="70"/>
        </w:trPr>
        <w:tc>
          <w:tcPr>
            <w:tcW w:w="1556" w:type="dxa"/>
          </w:tcPr>
          <w:p w14:paraId="61BED77E" w14:textId="609747FB" w:rsidR="006B7DAC" w:rsidRPr="00DC7B8E" w:rsidRDefault="006B7DAC" w:rsidP="008335AA">
            <w:pPr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DC7B8E">
              <w:rPr>
                <w:color w:val="000000" w:themeColor="text1"/>
                <w:sz w:val="22"/>
              </w:rPr>
              <w:t xml:space="preserve">G </w:t>
            </w:r>
            <w:r w:rsidR="00CE164A" w:rsidRPr="00DC7B8E">
              <w:rPr>
                <w:color w:val="000000" w:themeColor="text1"/>
                <w:sz w:val="22"/>
              </w:rPr>
              <w:t>1</w:t>
            </w:r>
            <w:r w:rsidR="00CA4087">
              <w:rPr>
                <w:color w:val="000000" w:themeColor="text1"/>
                <w:sz w:val="22"/>
              </w:rPr>
              <w:t>6</w:t>
            </w:r>
            <w:r w:rsidRPr="00DC7B8E">
              <w:rPr>
                <w:color w:val="000000" w:themeColor="text1"/>
                <w:sz w:val="22"/>
              </w:rPr>
              <w:t>/2022</w:t>
            </w:r>
          </w:p>
        </w:tc>
        <w:tc>
          <w:tcPr>
            <w:tcW w:w="6236" w:type="dxa"/>
          </w:tcPr>
          <w:p w14:paraId="715DEE10" w14:textId="679B0A6B" w:rsidR="006B7DAC" w:rsidRPr="00DC7B8E" w:rsidRDefault="006B7DAC" w:rsidP="008335AA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  <w:r w:rsidRPr="00DC7B8E">
              <w:rPr>
                <w:color w:val="000000" w:themeColor="text1"/>
                <w:sz w:val="22"/>
              </w:rPr>
              <w:t xml:space="preserve">Anleggskomite </w:t>
            </w:r>
          </w:p>
          <w:p w14:paraId="43B8939A" w14:textId="788F3960" w:rsidR="006B7DAC" w:rsidRPr="00A80DE9" w:rsidRDefault="00A80DE9" w:rsidP="00A80DE9">
            <w:pPr>
              <w:autoSpaceDE w:val="0"/>
              <w:autoSpaceDN w:val="0"/>
              <w:adjustRightInd w:val="0"/>
              <w:spacing w:after="120"/>
              <w:rPr>
                <w:b w:val="0"/>
                <w:i/>
                <w:iCs/>
                <w:sz w:val="22"/>
              </w:rPr>
            </w:pPr>
            <w:r w:rsidRPr="00A80DE9">
              <w:rPr>
                <w:b w:val="0"/>
                <w:i/>
                <w:iCs/>
                <w:sz w:val="22"/>
              </w:rPr>
              <w:t xml:space="preserve">Volleyballbane v/USBL. </w:t>
            </w:r>
          </w:p>
          <w:p w14:paraId="4F859A0C" w14:textId="4A20AF9E" w:rsidR="00A80DE9" w:rsidRDefault="00633E36" w:rsidP="00A80DE9">
            <w:pPr>
              <w:autoSpaceDE w:val="0"/>
              <w:autoSpaceDN w:val="0"/>
              <w:adjustRightInd w:val="0"/>
              <w:spacing w:after="12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Kortsiktig plan: Skifte nett og rake sanden</w:t>
            </w:r>
            <w:r w:rsidR="00B4194E">
              <w:rPr>
                <w:b w:val="0"/>
                <w:sz w:val="22"/>
              </w:rPr>
              <w:t xml:space="preserve"> + promotere Årvoll IL lokalet. </w:t>
            </w:r>
            <w:r>
              <w:rPr>
                <w:b w:val="0"/>
                <w:sz w:val="22"/>
              </w:rPr>
              <w:t xml:space="preserve">Mulig før sommeren? </w:t>
            </w:r>
            <w:r w:rsidR="004E0C0A">
              <w:rPr>
                <w:b w:val="0"/>
                <w:sz w:val="22"/>
              </w:rPr>
              <w:t xml:space="preserve"> Morten organiserer en dugnad. </w:t>
            </w:r>
            <w:r>
              <w:rPr>
                <w:b w:val="0"/>
                <w:sz w:val="22"/>
              </w:rPr>
              <w:t xml:space="preserve">Mer langsiktig: </w:t>
            </w:r>
            <w:r w:rsidR="00A80DE9">
              <w:rPr>
                <w:b w:val="0"/>
                <w:sz w:val="22"/>
              </w:rPr>
              <w:t>Undersøke mulighetene for å kombinere håndball- og volleyball. Reidar har vært i kontakt med BYM, ikke fått svar.</w:t>
            </w:r>
            <w:r w:rsidR="004E0C0A">
              <w:rPr>
                <w:b w:val="0"/>
                <w:sz w:val="22"/>
              </w:rPr>
              <w:t xml:space="preserve"> Reidar purrer opp. </w:t>
            </w:r>
          </w:p>
          <w:p w14:paraId="752AF3F1" w14:textId="724471E1" w:rsidR="00A80DE9" w:rsidRPr="008F75A1" w:rsidRDefault="008F75A1" w:rsidP="00A80DE9">
            <w:pPr>
              <w:autoSpaceDE w:val="0"/>
              <w:autoSpaceDN w:val="0"/>
              <w:adjustRightInd w:val="0"/>
              <w:spacing w:after="120"/>
              <w:rPr>
                <w:b w:val="0"/>
                <w:i/>
                <w:iCs/>
                <w:sz w:val="22"/>
              </w:rPr>
            </w:pPr>
            <w:r w:rsidRPr="008F75A1">
              <w:rPr>
                <w:b w:val="0"/>
                <w:i/>
                <w:iCs/>
                <w:sz w:val="22"/>
              </w:rPr>
              <w:t>Hall</w:t>
            </w:r>
            <w:r>
              <w:rPr>
                <w:b w:val="0"/>
                <w:i/>
                <w:iCs/>
                <w:sz w:val="22"/>
              </w:rPr>
              <w:t>-prosess</w:t>
            </w:r>
            <w:r w:rsidRPr="008F75A1">
              <w:rPr>
                <w:b w:val="0"/>
                <w:i/>
                <w:iCs/>
                <w:sz w:val="22"/>
              </w:rPr>
              <w:t>:</w:t>
            </w:r>
          </w:p>
          <w:p w14:paraId="7E9E59DE" w14:textId="77777777" w:rsidR="008F75A1" w:rsidRDefault="00CA4087" w:rsidP="00A80DE9">
            <w:pPr>
              <w:autoSpaceDE w:val="0"/>
              <w:autoSpaceDN w:val="0"/>
              <w:adjustRightInd w:val="0"/>
              <w:spacing w:after="12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Reidar møter Grei i morgen. Adam nominerer en person fra BUF inn i prosessen. Rene sjekker behovet/ønsket for en sandhåndballbane. </w:t>
            </w:r>
          </w:p>
          <w:p w14:paraId="0DE9F6D3" w14:textId="77777777" w:rsidR="00443209" w:rsidRDefault="00443209" w:rsidP="00A80DE9">
            <w:pPr>
              <w:autoSpaceDE w:val="0"/>
              <w:autoSpaceDN w:val="0"/>
              <w:adjustRightInd w:val="0"/>
              <w:spacing w:after="120"/>
              <w:rPr>
                <w:b w:val="0"/>
                <w:i/>
                <w:iCs/>
                <w:sz w:val="22"/>
              </w:rPr>
            </w:pPr>
            <w:r>
              <w:rPr>
                <w:b w:val="0"/>
                <w:i/>
                <w:iCs/>
                <w:sz w:val="22"/>
              </w:rPr>
              <w:t>Bjerke sentrum:</w:t>
            </w:r>
          </w:p>
          <w:p w14:paraId="7EE10E44" w14:textId="1CD4ED44" w:rsidR="00443209" w:rsidRPr="00443209" w:rsidRDefault="00443209" w:rsidP="00A80DE9">
            <w:pPr>
              <w:autoSpaceDE w:val="0"/>
              <w:autoSpaceDN w:val="0"/>
              <w:adjustRightInd w:val="0"/>
              <w:spacing w:after="12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Undersøke mulighet for idrettsanlegg (for eksempel hall) på Bjerke. </w:t>
            </w:r>
          </w:p>
        </w:tc>
        <w:tc>
          <w:tcPr>
            <w:tcW w:w="850" w:type="dxa"/>
          </w:tcPr>
          <w:p w14:paraId="1AED554B" w14:textId="77777777" w:rsidR="006B7DAC" w:rsidRPr="00DC7B8E" w:rsidRDefault="006B7DAC" w:rsidP="008335AA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</w:tr>
      <w:tr w:rsidR="006B7DAC" w:rsidRPr="00DC7B8E" w14:paraId="63832952" w14:textId="77777777" w:rsidTr="006B7DAC">
        <w:trPr>
          <w:trHeight w:val="70"/>
        </w:trPr>
        <w:tc>
          <w:tcPr>
            <w:tcW w:w="1556" w:type="dxa"/>
          </w:tcPr>
          <w:p w14:paraId="20806128" w14:textId="7B389B16" w:rsidR="006B7DAC" w:rsidRPr="00DC7B8E" w:rsidRDefault="006B7DAC" w:rsidP="008335AA">
            <w:pPr>
              <w:spacing w:after="120"/>
              <w:rPr>
                <w:bCs/>
                <w:color w:val="000000" w:themeColor="text1"/>
                <w:sz w:val="22"/>
              </w:rPr>
            </w:pPr>
            <w:r w:rsidRPr="00DC7B8E">
              <w:rPr>
                <w:bCs/>
                <w:color w:val="000000" w:themeColor="text1"/>
                <w:sz w:val="22"/>
              </w:rPr>
              <w:t xml:space="preserve">G </w:t>
            </w:r>
            <w:r w:rsidR="005A0431" w:rsidRPr="00DC7B8E">
              <w:rPr>
                <w:bCs/>
                <w:color w:val="000000" w:themeColor="text1"/>
                <w:sz w:val="22"/>
              </w:rPr>
              <w:t>1</w:t>
            </w:r>
            <w:r w:rsidR="00CA4087">
              <w:rPr>
                <w:bCs/>
                <w:color w:val="000000" w:themeColor="text1"/>
                <w:sz w:val="22"/>
              </w:rPr>
              <w:t>7</w:t>
            </w:r>
            <w:r w:rsidRPr="00DC7B8E">
              <w:rPr>
                <w:bCs/>
                <w:color w:val="000000" w:themeColor="text1"/>
                <w:sz w:val="22"/>
              </w:rPr>
              <w:t>/2021</w:t>
            </w:r>
          </w:p>
        </w:tc>
        <w:tc>
          <w:tcPr>
            <w:tcW w:w="6236" w:type="dxa"/>
          </w:tcPr>
          <w:p w14:paraId="781BFF30" w14:textId="7AE0F57F" w:rsidR="006B7DAC" w:rsidRPr="00DC7B8E" w:rsidRDefault="006B7DAC" w:rsidP="003601D8">
            <w:pPr>
              <w:pStyle w:val="NoSpacing"/>
              <w:rPr>
                <w:sz w:val="22"/>
              </w:rPr>
            </w:pPr>
            <w:r w:rsidRPr="00DC7B8E">
              <w:rPr>
                <w:sz w:val="22"/>
              </w:rPr>
              <w:t xml:space="preserve">Gruppe nytt v/ </w:t>
            </w:r>
            <w:r w:rsidR="00342457" w:rsidRPr="00DC7B8E">
              <w:rPr>
                <w:sz w:val="22"/>
              </w:rPr>
              <w:t>g</w:t>
            </w:r>
            <w:r w:rsidRPr="00DC7B8E">
              <w:rPr>
                <w:sz w:val="22"/>
              </w:rPr>
              <w:t>ruppeledere</w:t>
            </w:r>
          </w:p>
          <w:p w14:paraId="3E04929E" w14:textId="77777777" w:rsidR="001E4880" w:rsidRPr="00DC7B8E" w:rsidRDefault="001E4880" w:rsidP="003601D8">
            <w:pPr>
              <w:pStyle w:val="NoSpacing"/>
              <w:rPr>
                <w:sz w:val="22"/>
              </w:rPr>
            </w:pPr>
          </w:p>
          <w:p w14:paraId="2CFBC94D" w14:textId="44FDB641" w:rsidR="00560548" w:rsidRPr="00DC7B8E" w:rsidRDefault="006B7DAC" w:rsidP="00F672C8">
            <w:pPr>
              <w:pStyle w:val="NoSpacing"/>
              <w:rPr>
                <w:b w:val="0"/>
                <w:bCs/>
                <w:sz w:val="22"/>
              </w:rPr>
            </w:pPr>
            <w:r w:rsidRPr="00DC7B8E">
              <w:rPr>
                <w:sz w:val="22"/>
              </w:rPr>
              <w:t>Fotball barn og ungdom:</w:t>
            </w:r>
            <w:r w:rsidRPr="00DC7B8E">
              <w:rPr>
                <w:b w:val="0"/>
                <w:sz w:val="22"/>
              </w:rPr>
              <w:t xml:space="preserve"> </w:t>
            </w:r>
            <w:r w:rsidR="003A17E1">
              <w:rPr>
                <w:b w:val="0"/>
                <w:sz w:val="22"/>
              </w:rPr>
              <w:t xml:space="preserve">Har mistet 60-70 medlemmer siden i fjor, mye på jentesidene. </w:t>
            </w:r>
            <w:r w:rsidR="00560548" w:rsidRPr="00DC7B8E">
              <w:rPr>
                <w:b w:val="0"/>
                <w:bCs/>
                <w:sz w:val="22"/>
              </w:rPr>
              <w:t xml:space="preserve">Daglig leder er </w:t>
            </w:r>
            <w:r w:rsidR="003A17E1">
              <w:rPr>
                <w:b w:val="0"/>
                <w:bCs/>
                <w:sz w:val="22"/>
              </w:rPr>
              <w:t xml:space="preserve">fortsatt </w:t>
            </w:r>
            <w:r w:rsidR="00560548" w:rsidRPr="00DC7B8E">
              <w:rPr>
                <w:b w:val="0"/>
                <w:bCs/>
                <w:sz w:val="22"/>
              </w:rPr>
              <w:t xml:space="preserve">sykemeldt. </w:t>
            </w:r>
            <w:r w:rsidR="003A17E1">
              <w:rPr>
                <w:b w:val="0"/>
                <w:bCs/>
                <w:sz w:val="22"/>
              </w:rPr>
              <w:t>Planen var at e</w:t>
            </w:r>
            <w:r w:rsidR="00560548" w:rsidRPr="00DC7B8E">
              <w:rPr>
                <w:b w:val="0"/>
                <w:bCs/>
                <w:sz w:val="22"/>
              </w:rPr>
              <w:t>n adm</w:t>
            </w:r>
            <w:r w:rsidR="003A17E1">
              <w:rPr>
                <w:b w:val="0"/>
                <w:bCs/>
                <w:sz w:val="22"/>
              </w:rPr>
              <w:t>.</w:t>
            </w:r>
            <w:r w:rsidR="00560548" w:rsidRPr="00DC7B8E">
              <w:rPr>
                <w:b w:val="0"/>
                <w:bCs/>
                <w:sz w:val="22"/>
              </w:rPr>
              <w:t xml:space="preserve"> ansatt </w:t>
            </w:r>
            <w:r w:rsidR="003A17E1">
              <w:rPr>
                <w:b w:val="0"/>
                <w:bCs/>
                <w:sz w:val="22"/>
              </w:rPr>
              <w:t xml:space="preserve">skulle ta noe, men dette fungerte ikke optimalt. BUF er sårbare, og er i en omorganisering fra DL og over til et sportslig utvalg. Fotballcamp med 240 påmeldte neste uke. Sportslig går det fint. Sportslig leder avvikles nå 1.7. </w:t>
            </w:r>
          </w:p>
          <w:p w14:paraId="4C94A12C" w14:textId="77777777" w:rsidR="00226FE1" w:rsidRPr="00DC7B8E" w:rsidRDefault="00226FE1" w:rsidP="00F672C8">
            <w:pPr>
              <w:pStyle w:val="NoSpacing"/>
              <w:rPr>
                <w:b w:val="0"/>
                <w:bCs/>
                <w:sz w:val="22"/>
              </w:rPr>
            </w:pPr>
          </w:p>
          <w:p w14:paraId="51E1E02C" w14:textId="39EC6D3A" w:rsidR="00226FE1" w:rsidRDefault="00226FE1" w:rsidP="00F672C8">
            <w:pPr>
              <w:pStyle w:val="NoSpacing"/>
              <w:rPr>
                <w:b w:val="0"/>
                <w:bCs/>
                <w:sz w:val="22"/>
              </w:rPr>
            </w:pPr>
            <w:r w:rsidRPr="00DC7B8E">
              <w:rPr>
                <w:sz w:val="22"/>
              </w:rPr>
              <w:t>Fotball senior:</w:t>
            </w:r>
            <w:r w:rsidRPr="00DC7B8E">
              <w:rPr>
                <w:b w:val="0"/>
                <w:bCs/>
                <w:sz w:val="22"/>
              </w:rPr>
              <w:t xml:space="preserve"> </w:t>
            </w:r>
            <w:r w:rsidR="00CA4087">
              <w:rPr>
                <w:b w:val="0"/>
                <w:bCs/>
                <w:sz w:val="22"/>
              </w:rPr>
              <w:t xml:space="preserve">Fotball senior, rekruttlag. To hobbylag. A-laget: delt førsteplass i 4. divisjon. Stort innslag av lokale spillere. Noen intriger innad i laget med tilhørende rykter grunnet påstått forskjellsbehandling. Adam og Morten samkjører. Sponsorer: jobbes langsiktig med en stor aktør. </w:t>
            </w:r>
          </w:p>
          <w:p w14:paraId="6AF29068" w14:textId="77777777" w:rsidR="00CA4087" w:rsidRPr="00DC7B8E" w:rsidRDefault="00CA4087" w:rsidP="00F672C8">
            <w:pPr>
              <w:pStyle w:val="NoSpacing"/>
              <w:rPr>
                <w:b w:val="0"/>
                <w:bCs/>
                <w:sz w:val="22"/>
              </w:rPr>
            </w:pPr>
          </w:p>
          <w:p w14:paraId="3BBC6439" w14:textId="16191A85" w:rsidR="006B7DAC" w:rsidRPr="00DC7B8E" w:rsidRDefault="006B7DAC" w:rsidP="00443209">
            <w:pPr>
              <w:pStyle w:val="NoSpacing"/>
              <w:rPr>
                <w:b w:val="0"/>
                <w:bCs/>
                <w:sz w:val="22"/>
              </w:rPr>
            </w:pPr>
            <w:r w:rsidRPr="00DC7B8E">
              <w:rPr>
                <w:sz w:val="22"/>
              </w:rPr>
              <w:t>Basket:</w:t>
            </w:r>
            <w:r w:rsidRPr="00DC7B8E">
              <w:rPr>
                <w:b w:val="0"/>
                <w:sz w:val="22"/>
              </w:rPr>
              <w:t xml:space="preserve"> </w:t>
            </w:r>
            <w:r w:rsidR="00443209">
              <w:rPr>
                <w:b w:val="0"/>
                <w:sz w:val="22"/>
              </w:rPr>
              <w:t xml:space="preserve">Ingen info. </w:t>
            </w:r>
          </w:p>
          <w:p w14:paraId="14B5E7D4" w14:textId="77777777" w:rsidR="006B7DAC" w:rsidRPr="00DC7B8E" w:rsidRDefault="006B7DAC" w:rsidP="003601D8">
            <w:pPr>
              <w:pStyle w:val="NoSpacing"/>
              <w:rPr>
                <w:b w:val="0"/>
                <w:bCs/>
                <w:sz w:val="22"/>
              </w:rPr>
            </w:pPr>
          </w:p>
          <w:p w14:paraId="5AE6AE49" w14:textId="554E7249" w:rsidR="006B7DAC" w:rsidRPr="00DC7B8E" w:rsidRDefault="006B7DAC" w:rsidP="00DF064A">
            <w:pPr>
              <w:pStyle w:val="NoSpacing"/>
              <w:rPr>
                <w:b w:val="0"/>
                <w:sz w:val="22"/>
              </w:rPr>
            </w:pPr>
            <w:r w:rsidRPr="00DC7B8E">
              <w:rPr>
                <w:sz w:val="22"/>
              </w:rPr>
              <w:t>Freeski:</w:t>
            </w:r>
            <w:r w:rsidRPr="00DC7B8E">
              <w:rPr>
                <w:b w:val="0"/>
                <w:sz w:val="22"/>
              </w:rPr>
              <w:t xml:space="preserve"> </w:t>
            </w:r>
            <w:r w:rsidR="00443209">
              <w:rPr>
                <w:b w:val="0"/>
                <w:sz w:val="22"/>
              </w:rPr>
              <w:t xml:space="preserve">Ca. 25 unger som er i aktivitet. Avslutning på trampoline-park i mai. Organiserer primært de aller minste, de større går ofte over til Heming. Gruppen bør være ca. 40 medlemmer for å </w:t>
            </w:r>
            <w:r w:rsidR="00443209">
              <w:rPr>
                <w:b w:val="0"/>
                <w:sz w:val="22"/>
              </w:rPr>
              <w:lastRenderedPageBreak/>
              <w:t xml:space="preserve">forsvare driftsutgiftene. Ny trampoline-duk sponset av Sparebankstiftelsen. </w:t>
            </w:r>
            <w:r w:rsidR="00043FA0">
              <w:rPr>
                <w:b w:val="0"/>
                <w:sz w:val="22"/>
              </w:rPr>
              <w:t>Nytt styre som samarbeider godt. Møte om utvidelse av</w:t>
            </w:r>
            <w:r w:rsidR="00B36B14">
              <w:rPr>
                <w:b w:val="0"/>
                <w:bCs/>
                <w:sz w:val="22"/>
                <w:shd w:val="clear" w:color="auto" w:fill="FFFFFF"/>
              </w:rPr>
              <w:t xml:space="preserve"> </w:t>
            </w:r>
            <w:r w:rsidR="00B36B14">
              <w:rPr>
                <w:b w:val="0"/>
                <w:bCs/>
                <w:sz w:val="22"/>
                <w:shd w:val="clear" w:color="auto" w:fill="FFFFFF"/>
              </w:rPr>
              <w:t>Grefsenkleiva er avholdt, freeski var representert.</w:t>
            </w:r>
          </w:p>
          <w:p w14:paraId="4666F765" w14:textId="0901B017" w:rsidR="00741ABE" w:rsidRPr="00DC7B8E" w:rsidRDefault="006B7DAC" w:rsidP="003601D8">
            <w:pPr>
              <w:pStyle w:val="NoSpacing"/>
              <w:rPr>
                <w:b w:val="0"/>
                <w:sz w:val="22"/>
              </w:rPr>
            </w:pPr>
            <w:r w:rsidRPr="00DC7B8E">
              <w:rPr>
                <w:sz w:val="22"/>
              </w:rPr>
              <w:t>Håndball</w:t>
            </w:r>
            <w:r w:rsidRPr="00DC7B8E">
              <w:rPr>
                <w:b w:val="0"/>
                <w:sz w:val="22"/>
              </w:rPr>
              <w:t xml:space="preserve">: </w:t>
            </w:r>
            <w:r w:rsidR="00551EC6">
              <w:rPr>
                <w:b w:val="0"/>
                <w:sz w:val="22"/>
              </w:rPr>
              <w:t xml:space="preserve">Over 200 medlemmer, dette har økt. </w:t>
            </w:r>
            <w:r w:rsidR="00BA09ED">
              <w:rPr>
                <w:b w:val="0"/>
                <w:sz w:val="22"/>
              </w:rPr>
              <w:t xml:space="preserve">Sesongen er nå avsluttet. Årskullene fra 2007-2013 har alle vært på overnattingscamper. Det jobbes med trenerkabalen, dette er en utfordring, spesielt for 2007. </w:t>
            </w:r>
            <w:r w:rsidR="00F220CD">
              <w:rPr>
                <w:b w:val="0"/>
                <w:sz w:val="22"/>
              </w:rPr>
              <w:t xml:space="preserve">Mulig samarbeid med Linje 5, 10 jenter blir veldig sårbart. 2009 skal forsøke en ekstern trener (30 barn). Hall- og treningstider er tildelt i et førsteutkast, det blir nok en del kamp og frem/tilbake før dette lander. </w:t>
            </w:r>
          </w:p>
          <w:p w14:paraId="0A7E9445" w14:textId="77777777" w:rsidR="008110DA" w:rsidRPr="00DC7B8E" w:rsidRDefault="008110DA" w:rsidP="003601D8">
            <w:pPr>
              <w:pStyle w:val="NoSpacing"/>
              <w:rPr>
                <w:b w:val="0"/>
                <w:sz w:val="22"/>
              </w:rPr>
            </w:pPr>
          </w:p>
          <w:p w14:paraId="48073B88" w14:textId="402D51FA" w:rsidR="00A5450D" w:rsidRPr="00DC7B8E" w:rsidRDefault="006B7DAC" w:rsidP="0019714A">
            <w:pPr>
              <w:pStyle w:val="NoSpacing"/>
              <w:rPr>
                <w:b w:val="0"/>
                <w:sz w:val="22"/>
              </w:rPr>
            </w:pPr>
            <w:r w:rsidRPr="00DC7B8E">
              <w:rPr>
                <w:sz w:val="22"/>
              </w:rPr>
              <w:t>Langrenn:</w:t>
            </w:r>
            <w:r w:rsidRPr="00DC7B8E">
              <w:rPr>
                <w:b w:val="0"/>
                <w:sz w:val="22"/>
              </w:rPr>
              <w:t xml:space="preserve"> </w:t>
            </w:r>
            <w:r w:rsidR="00043FA0">
              <w:rPr>
                <w:b w:val="0"/>
                <w:sz w:val="22"/>
              </w:rPr>
              <w:t xml:space="preserve">P.t. </w:t>
            </w:r>
            <w:r w:rsidR="00043FA0" w:rsidRPr="00DC7B8E">
              <w:rPr>
                <w:b w:val="0"/>
                <w:sz w:val="22"/>
              </w:rPr>
              <w:t>11</w:t>
            </w:r>
            <w:r w:rsidR="00043FA0">
              <w:rPr>
                <w:b w:val="0"/>
                <w:sz w:val="22"/>
              </w:rPr>
              <w:t>0</w:t>
            </w:r>
            <w:r w:rsidR="00043FA0" w:rsidRPr="00DC7B8E">
              <w:rPr>
                <w:b w:val="0"/>
                <w:sz w:val="22"/>
              </w:rPr>
              <w:t xml:space="preserve"> medlemmer. </w:t>
            </w:r>
            <w:r w:rsidR="00043FA0">
              <w:rPr>
                <w:b w:val="0"/>
                <w:sz w:val="22"/>
              </w:rPr>
              <w:t xml:space="preserve">Hovedfokus nå er </w:t>
            </w:r>
            <w:r w:rsidR="00262B2B">
              <w:rPr>
                <w:b w:val="0"/>
                <w:sz w:val="22"/>
              </w:rPr>
              <w:t xml:space="preserve">på </w:t>
            </w:r>
            <w:r w:rsidR="00043FA0">
              <w:rPr>
                <w:b w:val="0"/>
                <w:sz w:val="22"/>
              </w:rPr>
              <w:t>nærsamlingen i september. Stort sett samme opplegg som de andre årene. Fokus på rekruttering, lyd, show og gøy. 2016-foreldre/ildsjeler jaktes</w:t>
            </w:r>
            <w:r w:rsidR="00262B2B">
              <w:rPr>
                <w:b w:val="0"/>
                <w:sz w:val="22"/>
              </w:rPr>
              <w:t xml:space="preserve"> for å skape kontinuitet. Utnevnt en medieansvarlig for å få fokus utad. Gjennomføre WS hvor man kobler nye/gamle trenere samt forsøker å aktivisere de eldre ungdommene inn som trenere for de yngre.</w:t>
            </w:r>
            <w:r w:rsidR="00B5625B">
              <w:rPr>
                <w:b w:val="0"/>
                <w:sz w:val="22"/>
              </w:rPr>
              <w:t xml:space="preserve"> Fokus: erfaringsoverføring, etablere rammeverk og jobbe med målbare KPIer. </w:t>
            </w:r>
            <w:r w:rsidR="000A7C00">
              <w:rPr>
                <w:b w:val="0"/>
                <w:sz w:val="22"/>
              </w:rPr>
              <w:t xml:space="preserve">Se på mulig samarbeid med Kjelsås, spesielt på jentesiden. Tore Bjonviken tar dialogen med Kjelsås. </w:t>
            </w:r>
          </w:p>
          <w:p w14:paraId="1AF1347A" w14:textId="77777777" w:rsidR="00A5450D" w:rsidRPr="00DC7B8E" w:rsidRDefault="00A5450D" w:rsidP="003601D8">
            <w:pPr>
              <w:pStyle w:val="NoSpacing"/>
              <w:rPr>
                <w:b w:val="0"/>
                <w:bCs/>
                <w:sz w:val="22"/>
              </w:rPr>
            </w:pPr>
          </w:p>
          <w:p w14:paraId="77CC78D5" w14:textId="499F7CEE" w:rsidR="009C20F8" w:rsidRPr="00DC7B8E" w:rsidRDefault="006B7DAC" w:rsidP="003601D8">
            <w:pPr>
              <w:pStyle w:val="NoSpacing"/>
              <w:rPr>
                <w:b w:val="0"/>
                <w:bCs/>
                <w:sz w:val="22"/>
              </w:rPr>
            </w:pPr>
            <w:r w:rsidRPr="00DC7B8E">
              <w:rPr>
                <w:sz w:val="22"/>
              </w:rPr>
              <w:t>Orientering:</w:t>
            </w:r>
            <w:r w:rsidRPr="00DC7B8E">
              <w:rPr>
                <w:b w:val="0"/>
                <w:bCs/>
                <w:sz w:val="22"/>
              </w:rPr>
              <w:t xml:space="preserve"> </w:t>
            </w:r>
            <w:r w:rsidR="003A17E1">
              <w:rPr>
                <w:b w:val="0"/>
                <w:bCs/>
                <w:sz w:val="22"/>
              </w:rPr>
              <w:t xml:space="preserve">Sesongen har startet. Tre treningsløp er arrangert. To deltakere på landsstevnet på Kongsvinger. 16 medlemmer. Det er behov for oppgradering av utstyr, men gruppen ordner dette. </w:t>
            </w:r>
          </w:p>
          <w:p w14:paraId="24FAC60E" w14:textId="0470D5F3" w:rsidR="006B7DAC" w:rsidRPr="00DC7B8E" w:rsidRDefault="006B7DAC" w:rsidP="003601D8">
            <w:pPr>
              <w:pStyle w:val="NoSpacing"/>
              <w:rPr>
                <w:b w:val="0"/>
                <w:bCs/>
                <w:sz w:val="22"/>
              </w:rPr>
            </w:pPr>
            <w:r w:rsidRPr="00DC7B8E">
              <w:rPr>
                <w:b w:val="0"/>
                <w:bCs/>
                <w:sz w:val="22"/>
              </w:rPr>
              <w:t xml:space="preserve"> </w:t>
            </w:r>
          </w:p>
        </w:tc>
        <w:tc>
          <w:tcPr>
            <w:tcW w:w="850" w:type="dxa"/>
          </w:tcPr>
          <w:p w14:paraId="438CCF8B" w14:textId="77777777" w:rsidR="006B7DAC" w:rsidRPr="00DC7B8E" w:rsidRDefault="006B7DAC" w:rsidP="008335AA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</w:tr>
      <w:tr w:rsidR="006B7DAC" w:rsidRPr="00DC7B8E" w14:paraId="051F5748" w14:textId="77777777" w:rsidTr="006B7DAC">
        <w:trPr>
          <w:trHeight w:val="70"/>
        </w:trPr>
        <w:tc>
          <w:tcPr>
            <w:tcW w:w="1556" w:type="dxa"/>
          </w:tcPr>
          <w:p w14:paraId="7E082731" w14:textId="6DC598E9" w:rsidR="006B7DAC" w:rsidRPr="00DC7B8E" w:rsidRDefault="006B7DAC" w:rsidP="008335AA">
            <w:pPr>
              <w:spacing w:after="120"/>
              <w:rPr>
                <w:color w:val="000000" w:themeColor="text1"/>
                <w:sz w:val="22"/>
              </w:rPr>
            </w:pPr>
            <w:r w:rsidRPr="00DC7B8E">
              <w:rPr>
                <w:color w:val="000000" w:themeColor="text1"/>
                <w:sz w:val="22"/>
              </w:rPr>
              <w:t xml:space="preserve">G </w:t>
            </w:r>
            <w:r w:rsidR="001108DB" w:rsidRPr="00DC7B8E">
              <w:rPr>
                <w:color w:val="000000" w:themeColor="text1"/>
                <w:sz w:val="22"/>
              </w:rPr>
              <w:t>1</w:t>
            </w:r>
            <w:r w:rsidR="00043FA0">
              <w:rPr>
                <w:color w:val="000000" w:themeColor="text1"/>
                <w:sz w:val="22"/>
              </w:rPr>
              <w:t>8</w:t>
            </w:r>
            <w:r w:rsidRPr="00DC7B8E">
              <w:rPr>
                <w:color w:val="000000" w:themeColor="text1"/>
                <w:sz w:val="22"/>
              </w:rPr>
              <w:t>/2022</w:t>
            </w:r>
          </w:p>
        </w:tc>
        <w:tc>
          <w:tcPr>
            <w:tcW w:w="6236" w:type="dxa"/>
          </w:tcPr>
          <w:p w14:paraId="0F28CB2C" w14:textId="77777777" w:rsidR="006B7DAC" w:rsidRPr="00DC7B8E" w:rsidRDefault="006B7DAC" w:rsidP="003601D8">
            <w:pPr>
              <w:pStyle w:val="NoSpacing"/>
              <w:rPr>
                <w:bCs/>
                <w:sz w:val="22"/>
              </w:rPr>
            </w:pPr>
            <w:r w:rsidRPr="00DC7B8E">
              <w:rPr>
                <w:bCs/>
                <w:sz w:val="22"/>
              </w:rPr>
              <w:t>Eventuelt</w:t>
            </w:r>
          </w:p>
          <w:p w14:paraId="3052C724" w14:textId="6CC1C618" w:rsidR="009B7697" w:rsidRDefault="00BA09ED" w:rsidP="009B7697">
            <w:p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Valgkomiteen: Tor har skrevet info til komiteen for å søke kandidater til ny leder til HS</w:t>
            </w:r>
            <w:r w:rsidR="003512AA">
              <w:rPr>
                <w:b w:val="0"/>
                <w:sz w:val="22"/>
              </w:rPr>
              <w:t>.</w:t>
            </w:r>
          </w:p>
          <w:p w14:paraId="60D97490" w14:textId="11599D3E" w:rsidR="003512AA" w:rsidRDefault="003512AA" w:rsidP="009B7697">
            <w:p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</w:p>
          <w:p w14:paraId="35F220B3" w14:textId="34931F77" w:rsidR="003512AA" w:rsidRPr="00DC7B8E" w:rsidRDefault="003512AA" w:rsidP="009B7697">
            <w:p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Alternativ shortsfarge, henvendelse fra håndballen. Ønske: bytte fra hvit shorts da disse er veldig gjennomsiktige. Ingen motforestillinger fra gruppene om fagergen endres til blå. Viktig at den passer inn i helheten/Årvoll sine farger. Videre er det viktig å finne et fornuftig etterbruk på de hvite shortsene som er kjøpt. Mulig å bytte? Ann-Karin tar dette videre</w:t>
            </w:r>
            <w:r w:rsidR="00B36B14">
              <w:rPr>
                <w:b w:val="0"/>
                <w:sz w:val="22"/>
              </w:rPr>
              <w:t xml:space="preserve"> i samarbeid</w:t>
            </w:r>
            <w:r w:rsidR="00626BC6">
              <w:rPr>
                <w:sz w:val="22"/>
                <w:shd w:val="clear" w:color="auto" w:fill="FFFFFF"/>
              </w:rPr>
              <w:t xml:space="preserve"> </w:t>
            </w:r>
            <w:r w:rsidR="00626BC6" w:rsidRPr="00626BC6">
              <w:rPr>
                <w:b w:val="0"/>
                <w:bCs/>
                <w:sz w:val="22"/>
                <w:shd w:val="clear" w:color="auto" w:fill="FFFFFF"/>
              </w:rPr>
              <w:t xml:space="preserve">med </w:t>
            </w:r>
            <w:r w:rsidR="00626BC6" w:rsidRPr="00626BC6">
              <w:rPr>
                <w:b w:val="0"/>
                <w:bCs/>
                <w:sz w:val="22"/>
                <w:shd w:val="clear" w:color="auto" w:fill="FFFFFF"/>
              </w:rPr>
              <w:t>Fotballen</w:t>
            </w:r>
            <w:r w:rsidR="00626BC6">
              <w:rPr>
                <w:b w:val="0"/>
                <w:bCs/>
                <w:sz w:val="22"/>
                <w:shd w:val="clear" w:color="auto" w:fill="FFFFFF"/>
              </w:rPr>
              <w:t xml:space="preserve"> og leverandør</w:t>
            </w:r>
          </w:p>
          <w:p w14:paraId="19D48CE5" w14:textId="50881A9B" w:rsidR="00931AB6" w:rsidRPr="00DC7B8E" w:rsidRDefault="00956347" w:rsidP="009B7697">
            <w:pPr>
              <w:autoSpaceDE w:val="0"/>
              <w:autoSpaceDN w:val="0"/>
              <w:adjustRightInd w:val="0"/>
              <w:spacing w:after="0"/>
              <w:rPr>
                <w:b w:val="0"/>
                <w:bCs/>
                <w:sz w:val="22"/>
              </w:rPr>
            </w:pPr>
            <w:r w:rsidRPr="00DC7B8E">
              <w:rPr>
                <w:b w:val="0"/>
                <w:sz w:val="22"/>
              </w:rPr>
              <w:t xml:space="preserve"> </w:t>
            </w:r>
          </w:p>
        </w:tc>
        <w:tc>
          <w:tcPr>
            <w:tcW w:w="850" w:type="dxa"/>
          </w:tcPr>
          <w:p w14:paraId="0A2DFE0B" w14:textId="77777777" w:rsidR="006B7DAC" w:rsidRPr="00DC7B8E" w:rsidRDefault="006B7DAC" w:rsidP="008335AA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</w:tr>
    </w:tbl>
    <w:p w14:paraId="3C1BD99F" w14:textId="77777777" w:rsidR="000E6526" w:rsidRPr="00DC7B8E" w:rsidRDefault="000E6526" w:rsidP="000E6526">
      <w:pPr>
        <w:spacing w:after="120"/>
        <w:rPr>
          <w:color w:val="000000" w:themeColor="text1"/>
          <w:sz w:val="22"/>
        </w:rPr>
      </w:pPr>
    </w:p>
    <w:p w14:paraId="28CDB131" w14:textId="77777777" w:rsidR="000E6526" w:rsidRPr="00DC7B8E" w:rsidRDefault="000E6526">
      <w:pPr>
        <w:rPr>
          <w:sz w:val="22"/>
        </w:rPr>
      </w:pPr>
    </w:p>
    <w:sectPr w:rsidR="000E6526" w:rsidRPr="00DC7B8E" w:rsidSect="0048706A"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5F0DA" w14:textId="77777777" w:rsidR="00823723" w:rsidRDefault="00823723" w:rsidP="000E6526">
      <w:pPr>
        <w:spacing w:after="0" w:line="240" w:lineRule="auto"/>
      </w:pPr>
      <w:r>
        <w:separator/>
      </w:r>
    </w:p>
  </w:endnote>
  <w:endnote w:type="continuationSeparator" w:id="0">
    <w:p w14:paraId="32D48653" w14:textId="77777777" w:rsidR="00823723" w:rsidRDefault="00823723" w:rsidP="000E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A2B3" w14:textId="46DF1CFD" w:rsidR="004F0E85" w:rsidRDefault="005357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67E5EE" wp14:editId="45449F17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247b43cba5dd28586d5c4ee4" descr="{&quot;HashCode&quot;:7798704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A85B05" w14:textId="6BA4F561" w:rsidR="0053576F" w:rsidRPr="00F17733" w:rsidRDefault="00F17733" w:rsidP="00F17733">
                          <w:pPr>
                            <w:spacing w:after="0"/>
                            <w:ind w:left="0"/>
                            <w:jc w:val="center"/>
                            <w:rPr>
                              <w:sz w:val="16"/>
                            </w:rPr>
                          </w:pPr>
                          <w:r w:rsidRPr="00F17733">
                            <w:rPr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67E5EE" id="_x0000_t202" coordsize="21600,21600" o:spt="202" path="m,l,21600r21600,l21600,xe">
              <v:stroke joinstyle="miter"/>
              <v:path gradientshapeok="t" o:connecttype="rect"/>
            </v:shapetype>
            <v:shape id="MSIPCM247b43cba5dd28586d5c4ee4" o:spid="_x0000_s1026" type="#_x0000_t202" alt="{&quot;HashCode&quot;:779870443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" o:allowincell="f" filled="f" stroked="f" strokeweight=".5pt">
              <v:textbox inset=",0,,0">
                <w:txbxContent>
                  <w:p w14:paraId="4DA85B05" w14:textId="6BA4F561" w:rsidR="0053576F" w:rsidRPr="00F17733" w:rsidRDefault="00F17733" w:rsidP="00F17733">
                    <w:pPr>
                      <w:spacing w:after="0"/>
                      <w:ind w:left="0"/>
                      <w:jc w:val="center"/>
                      <w:rPr>
                        <w:sz w:val="16"/>
                      </w:rPr>
                    </w:pPr>
                    <w:r w:rsidRPr="00F17733">
                      <w:rPr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A354A" w14:textId="77777777" w:rsidR="00823723" w:rsidRDefault="00823723" w:rsidP="000E6526">
      <w:pPr>
        <w:spacing w:after="0" w:line="240" w:lineRule="auto"/>
      </w:pPr>
      <w:r>
        <w:separator/>
      </w:r>
    </w:p>
  </w:footnote>
  <w:footnote w:type="continuationSeparator" w:id="0">
    <w:p w14:paraId="1AC8A589" w14:textId="77777777" w:rsidR="00823723" w:rsidRDefault="00823723" w:rsidP="000E6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1F1"/>
    <w:multiLevelType w:val="hybridMultilevel"/>
    <w:tmpl w:val="FE9A08B8"/>
    <w:lvl w:ilvl="0" w:tplc="5F1E6B5A">
      <w:start w:val="6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07E8"/>
    <w:multiLevelType w:val="hybridMultilevel"/>
    <w:tmpl w:val="AAD085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45495"/>
    <w:multiLevelType w:val="hybridMultilevel"/>
    <w:tmpl w:val="45228B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B7F01"/>
    <w:multiLevelType w:val="hybridMultilevel"/>
    <w:tmpl w:val="0D223792"/>
    <w:lvl w:ilvl="0" w:tplc="A894C7E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B07CF"/>
    <w:multiLevelType w:val="hybridMultilevel"/>
    <w:tmpl w:val="71E604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6B794C"/>
    <w:multiLevelType w:val="hybridMultilevel"/>
    <w:tmpl w:val="6E925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2212A"/>
    <w:multiLevelType w:val="hybridMultilevel"/>
    <w:tmpl w:val="48E854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A4EB3"/>
    <w:multiLevelType w:val="hybridMultilevel"/>
    <w:tmpl w:val="D32A9952"/>
    <w:lvl w:ilvl="0" w:tplc="A894C7E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94B47"/>
    <w:multiLevelType w:val="hybridMultilevel"/>
    <w:tmpl w:val="52BA08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53275"/>
    <w:multiLevelType w:val="hybridMultilevel"/>
    <w:tmpl w:val="C8EEE9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526"/>
    <w:rsid w:val="00005E62"/>
    <w:rsid w:val="00011107"/>
    <w:rsid w:val="00017EB3"/>
    <w:rsid w:val="00020908"/>
    <w:rsid w:val="000249CB"/>
    <w:rsid w:val="000356C1"/>
    <w:rsid w:val="000360F4"/>
    <w:rsid w:val="00036FF2"/>
    <w:rsid w:val="00043FA0"/>
    <w:rsid w:val="00051C88"/>
    <w:rsid w:val="00057970"/>
    <w:rsid w:val="00062EEA"/>
    <w:rsid w:val="000665CF"/>
    <w:rsid w:val="0006710D"/>
    <w:rsid w:val="00087A15"/>
    <w:rsid w:val="00096174"/>
    <w:rsid w:val="000A7C00"/>
    <w:rsid w:val="000B0407"/>
    <w:rsid w:val="000D0281"/>
    <w:rsid w:val="000E6526"/>
    <w:rsid w:val="001108DB"/>
    <w:rsid w:val="00114C81"/>
    <w:rsid w:val="001333BB"/>
    <w:rsid w:val="0013587D"/>
    <w:rsid w:val="00146949"/>
    <w:rsid w:val="00163303"/>
    <w:rsid w:val="00167672"/>
    <w:rsid w:val="00176271"/>
    <w:rsid w:val="00190F6E"/>
    <w:rsid w:val="0019175D"/>
    <w:rsid w:val="001952CB"/>
    <w:rsid w:val="0019714A"/>
    <w:rsid w:val="001A7919"/>
    <w:rsid w:val="001B38F5"/>
    <w:rsid w:val="001B69C3"/>
    <w:rsid w:val="001C0657"/>
    <w:rsid w:val="001C2C84"/>
    <w:rsid w:val="001C6694"/>
    <w:rsid w:val="001E4223"/>
    <w:rsid w:val="001E4880"/>
    <w:rsid w:val="001E64C7"/>
    <w:rsid w:val="001F233C"/>
    <w:rsid w:val="001F334E"/>
    <w:rsid w:val="00201502"/>
    <w:rsid w:val="002241C4"/>
    <w:rsid w:val="00226A28"/>
    <w:rsid w:val="00226FE1"/>
    <w:rsid w:val="0023766E"/>
    <w:rsid w:val="002506CB"/>
    <w:rsid w:val="002628B8"/>
    <w:rsid w:val="00262B2B"/>
    <w:rsid w:val="002645F0"/>
    <w:rsid w:val="002700BE"/>
    <w:rsid w:val="00276EDA"/>
    <w:rsid w:val="0028684A"/>
    <w:rsid w:val="002A7C79"/>
    <w:rsid w:val="002B6144"/>
    <w:rsid w:val="002C3332"/>
    <w:rsid w:val="002C42D1"/>
    <w:rsid w:val="002C708A"/>
    <w:rsid w:val="002D0A31"/>
    <w:rsid w:val="002F34C1"/>
    <w:rsid w:val="003001D5"/>
    <w:rsid w:val="00307B73"/>
    <w:rsid w:val="00321B5A"/>
    <w:rsid w:val="00325E32"/>
    <w:rsid w:val="0032617A"/>
    <w:rsid w:val="00326F8B"/>
    <w:rsid w:val="00334865"/>
    <w:rsid w:val="00340589"/>
    <w:rsid w:val="00342457"/>
    <w:rsid w:val="003430C9"/>
    <w:rsid w:val="00347128"/>
    <w:rsid w:val="00351282"/>
    <w:rsid w:val="003512AA"/>
    <w:rsid w:val="0035304E"/>
    <w:rsid w:val="003551F0"/>
    <w:rsid w:val="0035608E"/>
    <w:rsid w:val="003600C6"/>
    <w:rsid w:val="003601D8"/>
    <w:rsid w:val="003629BB"/>
    <w:rsid w:val="00366861"/>
    <w:rsid w:val="00383E09"/>
    <w:rsid w:val="003919BD"/>
    <w:rsid w:val="003A17E1"/>
    <w:rsid w:val="003B4AE9"/>
    <w:rsid w:val="003B51DB"/>
    <w:rsid w:val="003C08E1"/>
    <w:rsid w:val="003D09FE"/>
    <w:rsid w:val="003D768E"/>
    <w:rsid w:val="003E5E1D"/>
    <w:rsid w:val="004014B5"/>
    <w:rsid w:val="00407DCE"/>
    <w:rsid w:val="00414476"/>
    <w:rsid w:val="0042564F"/>
    <w:rsid w:val="00436694"/>
    <w:rsid w:val="00443209"/>
    <w:rsid w:val="00443343"/>
    <w:rsid w:val="00444229"/>
    <w:rsid w:val="0044624E"/>
    <w:rsid w:val="00462532"/>
    <w:rsid w:val="004641B6"/>
    <w:rsid w:val="0048706A"/>
    <w:rsid w:val="00494D50"/>
    <w:rsid w:val="004A21C0"/>
    <w:rsid w:val="004B7FA3"/>
    <w:rsid w:val="004C09F6"/>
    <w:rsid w:val="004C6CB7"/>
    <w:rsid w:val="004D2AEB"/>
    <w:rsid w:val="004D3F0E"/>
    <w:rsid w:val="004D688E"/>
    <w:rsid w:val="004E0C0A"/>
    <w:rsid w:val="004E0C9F"/>
    <w:rsid w:val="004E3D8F"/>
    <w:rsid w:val="004F0E85"/>
    <w:rsid w:val="004F1DC7"/>
    <w:rsid w:val="00512985"/>
    <w:rsid w:val="00524DD9"/>
    <w:rsid w:val="00525A10"/>
    <w:rsid w:val="00527D27"/>
    <w:rsid w:val="00530006"/>
    <w:rsid w:val="0053576F"/>
    <w:rsid w:val="0054074E"/>
    <w:rsid w:val="00542512"/>
    <w:rsid w:val="00543372"/>
    <w:rsid w:val="00546BE4"/>
    <w:rsid w:val="00551759"/>
    <w:rsid w:val="00551EC6"/>
    <w:rsid w:val="0055302C"/>
    <w:rsid w:val="005601DC"/>
    <w:rsid w:val="00560548"/>
    <w:rsid w:val="00565B97"/>
    <w:rsid w:val="005A0012"/>
    <w:rsid w:val="005A0431"/>
    <w:rsid w:val="005A7C19"/>
    <w:rsid w:val="005B16C8"/>
    <w:rsid w:val="005B4861"/>
    <w:rsid w:val="005C723E"/>
    <w:rsid w:val="005C7F8F"/>
    <w:rsid w:val="005D26AC"/>
    <w:rsid w:val="005D2E8C"/>
    <w:rsid w:val="005E163B"/>
    <w:rsid w:val="005E4529"/>
    <w:rsid w:val="005E6C4E"/>
    <w:rsid w:val="00601797"/>
    <w:rsid w:val="0062293A"/>
    <w:rsid w:val="00626BC6"/>
    <w:rsid w:val="00630491"/>
    <w:rsid w:val="00631B83"/>
    <w:rsid w:val="00632EA2"/>
    <w:rsid w:val="00633E36"/>
    <w:rsid w:val="006412B5"/>
    <w:rsid w:val="00661BC0"/>
    <w:rsid w:val="006668FF"/>
    <w:rsid w:val="006759C5"/>
    <w:rsid w:val="00682A56"/>
    <w:rsid w:val="00697B03"/>
    <w:rsid w:val="006B1231"/>
    <w:rsid w:val="006B7DAC"/>
    <w:rsid w:val="006D09B0"/>
    <w:rsid w:val="006D3C61"/>
    <w:rsid w:val="006D6376"/>
    <w:rsid w:val="006E3394"/>
    <w:rsid w:val="006E5D50"/>
    <w:rsid w:val="006F0AEB"/>
    <w:rsid w:val="006F3A91"/>
    <w:rsid w:val="00713DE8"/>
    <w:rsid w:val="0072171E"/>
    <w:rsid w:val="0072332E"/>
    <w:rsid w:val="00726252"/>
    <w:rsid w:val="00727956"/>
    <w:rsid w:val="00727A03"/>
    <w:rsid w:val="00740EAF"/>
    <w:rsid w:val="00741A01"/>
    <w:rsid w:val="00741ABE"/>
    <w:rsid w:val="00741F7F"/>
    <w:rsid w:val="0075765E"/>
    <w:rsid w:val="007805E1"/>
    <w:rsid w:val="0078367C"/>
    <w:rsid w:val="00790C05"/>
    <w:rsid w:val="007A1CD4"/>
    <w:rsid w:val="007D0151"/>
    <w:rsid w:val="007E3E64"/>
    <w:rsid w:val="007E52E6"/>
    <w:rsid w:val="007F1F73"/>
    <w:rsid w:val="007F2166"/>
    <w:rsid w:val="007F320C"/>
    <w:rsid w:val="007F4FCE"/>
    <w:rsid w:val="008012F7"/>
    <w:rsid w:val="008069D0"/>
    <w:rsid w:val="008110DA"/>
    <w:rsid w:val="00820065"/>
    <w:rsid w:val="00823723"/>
    <w:rsid w:val="0083170C"/>
    <w:rsid w:val="008335AA"/>
    <w:rsid w:val="008449B0"/>
    <w:rsid w:val="00866274"/>
    <w:rsid w:val="00883EEA"/>
    <w:rsid w:val="008874B4"/>
    <w:rsid w:val="00887DC9"/>
    <w:rsid w:val="008A4414"/>
    <w:rsid w:val="008A7445"/>
    <w:rsid w:val="008B49B1"/>
    <w:rsid w:val="008C2219"/>
    <w:rsid w:val="008D335E"/>
    <w:rsid w:val="008F75A1"/>
    <w:rsid w:val="00917D39"/>
    <w:rsid w:val="009207F0"/>
    <w:rsid w:val="0092339D"/>
    <w:rsid w:val="009314C2"/>
    <w:rsid w:val="00931AB6"/>
    <w:rsid w:val="009403E0"/>
    <w:rsid w:val="009416FC"/>
    <w:rsid w:val="009444F0"/>
    <w:rsid w:val="009541A7"/>
    <w:rsid w:val="00956347"/>
    <w:rsid w:val="009716B6"/>
    <w:rsid w:val="0099646A"/>
    <w:rsid w:val="009A25E6"/>
    <w:rsid w:val="009A2DC0"/>
    <w:rsid w:val="009A5FC5"/>
    <w:rsid w:val="009A6185"/>
    <w:rsid w:val="009A6640"/>
    <w:rsid w:val="009A69F1"/>
    <w:rsid w:val="009B4CAF"/>
    <w:rsid w:val="009B7697"/>
    <w:rsid w:val="009C1517"/>
    <w:rsid w:val="009C20F8"/>
    <w:rsid w:val="009C7A0A"/>
    <w:rsid w:val="009E7F66"/>
    <w:rsid w:val="009F35E3"/>
    <w:rsid w:val="009F510E"/>
    <w:rsid w:val="00A150C1"/>
    <w:rsid w:val="00A202F7"/>
    <w:rsid w:val="00A24E9E"/>
    <w:rsid w:val="00A2710B"/>
    <w:rsid w:val="00A34B9D"/>
    <w:rsid w:val="00A36F2B"/>
    <w:rsid w:val="00A37FEA"/>
    <w:rsid w:val="00A43A50"/>
    <w:rsid w:val="00A52456"/>
    <w:rsid w:val="00A5450D"/>
    <w:rsid w:val="00A54794"/>
    <w:rsid w:val="00A57A31"/>
    <w:rsid w:val="00A80DE9"/>
    <w:rsid w:val="00A8442B"/>
    <w:rsid w:val="00AA3F5D"/>
    <w:rsid w:val="00AA5342"/>
    <w:rsid w:val="00AB170C"/>
    <w:rsid w:val="00AC2375"/>
    <w:rsid w:val="00AC3844"/>
    <w:rsid w:val="00AC4509"/>
    <w:rsid w:val="00AE2538"/>
    <w:rsid w:val="00AE6A84"/>
    <w:rsid w:val="00AF6A20"/>
    <w:rsid w:val="00AF727B"/>
    <w:rsid w:val="00B13042"/>
    <w:rsid w:val="00B22B8F"/>
    <w:rsid w:val="00B30252"/>
    <w:rsid w:val="00B36B14"/>
    <w:rsid w:val="00B374A3"/>
    <w:rsid w:val="00B4194E"/>
    <w:rsid w:val="00B551EA"/>
    <w:rsid w:val="00B5625B"/>
    <w:rsid w:val="00B64C35"/>
    <w:rsid w:val="00B66691"/>
    <w:rsid w:val="00B72DC7"/>
    <w:rsid w:val="00B80291"/>
    <w:rsid w:val="00B81D8D"/>
    <w:rsid w:val="00B85698"/>
    <w:rsid w:val="00B930FB"/>
    <w:rsid w:val="00B95424"/>
    <w:rsid w:val="00BA09ED"/>
    <w:rsid w:val="00BC24B0"/>
    <w:rsid w:val="00BC5E9D"/>
    <w:rsid w:val="00BE0C84"/>
    <w:rsid w:val="00BF58F4"/>
    <w:rsid w:val="00C01BC7"/>
    <w:rsid w:val="00C03D3B"/>
    <w:rsid w:val="00C04342"/>
    <w:rsid w:val="00C10B91"/>
    <w:rsid w:val="00C25E4B"/>
    <w:rsid w:val="00C47453"/>
    <w:rsid w:val="00C7104D"/>
    <w:rsid w:val="00C723F6"/>
    <w:rsid w:val="00C73CB6"/>
    <w:rsid w:val="00CA4087"/>
    <w:rsid w:val="00CC3B78"/>
    <w:rsid w:val="00CC71A1"/>
    <w:rsid w:val="00CD4A0D"/>
    <w:rsid w:val="00CD5DBD"/>
    <w:rsid w:val="00CE164A"/>
    <w:rsid w:val="00CF6DD5"/>
    <w:rsid w:val="00D35726"/>
    <w:rsid w:val="00D379B4"/>
    <w:rsid w:val="00D41420"/>
    <w:rsid w:val="00D42F22"/>
    <w:rsid w:val="00D47CAC"/>
    <w:rsid w:val="00D54803"/>
    <w:rsid w:val="00D65C1C"/>
    <w:rsid w:val="00D74F30"/>
    <w:rsid w:val="00D809E4"/>
    <w:rsid w:val="00D91937"/>
    <w:rsid w:val="00D9240C"/>
    <w:rsid w:val="00DB074A"/>
    <w:rsid w:val="00DB30F0"/>
    <w:rsid w:val="00DC45A1"/>
    <w:rsid w:val="00DC7B8E"/>
    <w:rsid w:val="00DE2C99"/>
    <w:rsid w:val="00DE4D6D"/>
    <w:rsid w:val="00DF064A"/>
    <w:rsid w:val="00DF1B88"/>
    <w:rsid w:val="00DF3D25"/>
    <w:rsid w:val="00DF6C36"/>
    <w:rsid w:val="00E174B7"/>
    <w:rsid w:val="00E22F2F"/>
    <w:rsid w:val="00E23575"/>
    <w:rsid w:val="00E35F69"/>
    <w:rsid w:val="00E36507"/>
    <w:rsid w:val="00E42527"/>
    <w:rsid w:val="00E60E63"/>
    <w:rsid w:val="00E659AE"/>
    <w:rsid w:val="00E722CE"/>
    <w:rsid w:val="00E81185"/>
    <w:rsid w:val="00E842F3"/>
    <w:rsid w:val="00E976D6"/>
    <w:rsid w:val="00EA6A71"/>
    <w:rsid w:val="00EE4B04"/>
    <w:rsid w:val="00EF1675"/>
    <w:rsid w:val="00F02104"/>
    <w:rsid w:val="00F15699"/>
    <w:rsid w:val="00F17733"/>
    <w:rsid w:val="00F220CD"/>
    <w:rsid w:val="00F37ED6"/>
    <w:rsid w:val="00F405C7"/>
    <w:rsid w:val="00F40DF8"/>
    <w:rsid w:val="00F43FEB"/>
    <w:rsid w:val="00F452F8"/>
    <w:rsid w:val="00F477BF"/>
    <w:rsid w:val="00F54D77"/>
    <w:rsid w:val="00F672C8"/>
    <w:rsid w:val="00F67415"/>
    <w:rsid w:val="00F7384E"/>
    <w:rsid w:val="00F8477A"/>
    <w:rsid w:val="00F912BD"/>
    <w:rsid w:val="00F96404"/>
    <w:rsid w:val="00FB112F"/>
    <w:rsid w:val="00FF38F2"/>
    <w:rsid w:val="00FF5470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1CFC7F"/>
  <w15:chartTrackingRefBased/>
  <w15:docId w15:val="{1EAF6293-AF6B-4D53-9BA7-8EC10810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526"/>
    <w:pPr>
      <w:spacing w:after="285"/>
      <w:ind w:left="10" w:hanging="10"/>
    </w:pPr>
    <w:rPr>
      <w:rFonts w:ascii="Calibri" w:eastAsia="Calibri" w:hAnsi="Calibri" w:cs="Calibri"/>
      <w:b/>
      <w:color w:val="000000"/>
      <w:sz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2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5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5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E85"/>
    <w:rPr>
      <w:rFonts w:ascii="Calibri" w:eastAsia="Calibri" w:hAnsi="Calibri" w:cs="Calibri"/>
      <w:b/>
      <w:color w:val="000000"/>
      <w:sz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4F0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E85"/>
    <w:rPr>
      <w:rFonts w:ascii="Calibri" w:eastAsia="Calibri" w:hAnsi="Calibri" w:cs="Calibri"/>
      <w:b/>
      <w:color w:val="000000"/>
      <w:sz w:val="24"/>
      <w:lang w:eastAsia="nb-NO"/>
    </w:rPr>
  </w:style>
  <w:style w:type="paragraph" w:styleId="NoSpacing">
    <w:name w:val="No Spacing"/>
    <w:uiPriority w:val="1"/>
    <w:qFormat/>
    <w:rsid w:val="00414476"/>
    <w:pPr>
      <w:spacing w:after="0" w:line="240" w:lineRule="auto"/>
      <w:ind w:left="10" w:hanging="10"/>
    </w:pPr>
    <w:rPr>
      <w:rFonts w:ascii="Calibri" w:eastAsia="Calibri" w:hAnsi="Calibri" w:cs="Calibri"/>
      <w:b/>
      <w:color w:val="000000"/>
      <w:sz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1E4880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443209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988</Words>
  <Characters>5241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Fossum-Raunehaug</dc:creator>
  <cp:keywords/>
  <dc:description/>
  <cp:lastModifiedBy>Linnerud Ann-Karin</cp:lastModifiedBy>
  <cp:revision>2</cp:revision>
  <dcterms:created xsi:type="dcterms:W3CDTF">2022-06-15T10:59:00Z</dcterms:created>
  <dcterms:modified xsi:type="dcterms:W3CDTF">2022-06-15T10:59:00Z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2021-04-20T18:41:24Z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2f5f673c-36a4-46a8-beaf-3266453f0c08</vt:lpwstr>
  </property>
  <property fmtid="{D5CDD505-2E9C-101B-9397-08002B2CF9AE}" pid="8" name="MSIP_Label_d0484126-3486-41a9-802e-7f1e2277276c_ContentBits">
    <vt:lpwstr>0</vt:lpwstr>
  </property>
  <property fmtid="{D5CDD505-2E9C-101B-9397-08002B2CF9AE}" pid="9" name="MSIP_Label_a7769e25-4e49-494a-a594-b4a38ae5b775_Enabled">
    <vt:lpwstr>true</vt:lpwstr>
  </property>
  <property fmtid="{D5CDD505-2E9C-101B-9397-08002B2CF9AE}" pid="10" name="MSIP_Label_a7769e25-4e49-494a-a594-b4a38ae5b775_SetDate">
    <vt:lpwstr>2022-06-14T18:42:41Z</vt:lpwstr>
  </property>
  <property fmtid="{D5CDD505-2E9C-101B-9397-08002B2CF9AE}" pid="11" name="MSIP_Label_a7769e25-4e49-494a-a594-b4a38ae5b775_Method">
    <vt:lpwstr>Privileged</vt:lpwstr>
  </property>
  <property fmtid="{D5CDD505-2E9C-101B-9397-08002B2CF9AE}" pid="12" name="MSIP_Label_a7769e25-4e49-494a-a594-b4a38ae5b775_Name">
    <vt:lpwstr>OBOS Beskyttet</vt:lpwstr>
  </property>
  <property fmtid="{D5CDD505-2E9C-101B-9397-08002B2CF9AE}" pid="13" name="MSIP_Label_a7769e25-4e49-494a-a594-b4a38ae5b775_SiteId">
    <vt:lpwstr>b4377ef1-c046-4443-9d44-349c6e4902fa</vt:lpwstr>
  </property>
  <property fmtid="{D5CDD505-2E9C-101B-9397-08002B2CF9AE}" pid="14" name="MSIP_Label_a7769e25-4e49-494a-a594-b4a38ae5b775_ActionId">
    <vt:lpwstr>15a7d85f-2bb7-47d5-a800-e3ef34dd7fed</vt:lpwstr>
  </property>
  <property fmtid="{D5CDD505-2E9C-101B-9397-08002B2CF9AE}" pid="15" name="MSIP_Label_a7769e25-4e49-494a-a594-b4a38ae5b775_ContentBits">
    <vt:lpwstr>2</vt:lpwstr>
  </property>
  <property fmtid="{D5CDD505-2E9C-101B-9397-08002B2CF9AE}" pid="16" name="MSIP_Label_f604d2c9-1577-460e-b668-57374a0216c3_Enabled">
    <vt:lpwstr>true</vt:lpwstr>
  </property>
  <property fmtid="{D5CDD505-2E9C-101B-9397-08002B2CF9AE}" pid="17" name="MSIP_Label_f604d2c9-1577-460e-b668-57374a0216c3_SetDate">
    <vt:lpwstr>2022-06-15T10:59:20Z</vt:lpwstr>
  </property>
  <property fmtid="{D5CDD505-2E9C-101B-9397-08002B2CF9AE}" pid="18" name="MSIP_Label_f604d2c9-1577-460e-b668-57374a0216c3_Method">
    <vt:lpwstr>Standard</vt:lpwstr>
  </property>
  <property fmtid="{D5CDD505-2E9C-101B-9397-08002B2CF9AE}" pid="19" name="MSIP_Label_f604d2c9-1577-460e-b668-57374a0216c3_Name">
    <vt:lpwstr>f604d2c9-1577-460e-b668-57374a0216c3</vt:lpwstr>
  </property>
  <property fmtid="{D5CDD505-2E9C-101B-9397-08002B2CF9AE}" pid="20" name="MSIP_Label_f604d2c9-1577-460e-b668-57374a0216c3_SiteId">
    <vt:lpwstr>1676489c-5c72-46b7-ba63-9ab90c4aad44</vt:lpwstr>
  </property>
  <property fmtid="{D5CDD505-2E9C-101B-9397-08002B2CF9AE}" pid="21" name="MSIP_Label_f604d2c9-1577-460e-b668-57374a0216c3_ActionId">
    <vt:lpwstr>139a15a3-6e26-4c4a-9654-0ec40c867d7d</vt:lpwstr>
  </property>
  <property fmtid="{D5CDD505-2E9C-101B-9397-08002B2CF9AE}" pid="22" name="MSIP_Label_f604d2c9-1577-460e-b668-57374a0216c3_ContentBits">
    <vt:lpwstr>2</vt:lpwstr>
  </property>
</Properties>
</file>