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37A4B0CB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6D601A">
        <w:rPr>
          <w:color w:val="000000" w:themeColor="text1"/>
          <w:sz w:val="28"/>
          <w:szCs w:val="28"/>
        </w:rPr>
        <w:t>19</w:t>
      </w:r>
      <w:r w:rsidRPr="12C07FD6">
        <w:rPr>
          <w:color w:val="000000" w:themeColor="text1"/>
          <w:sz w:val="28"/>
          <w:szCs w:val="28"/>
        </w:rPr>
        <w:t>.</w:t>
      </w:r>
      <w:r w:rsidR="00CA71B1">
        <w:rPr>
          <w:color w:val="000000" w:themeColor="text1"/>
          <w:sz w:val="28"/>
          <w:szCs w:val="28"/>
        </w:rPr>
        <w:t>0</w:t>
      </w:r>
      <w:r w:rsidR="006D601A">
        <w:rPr>
          <w:color w:val="000000" w:themeColor="text1"/>
          <w:sz w:val="28"/>
          <w:szCs w:val="28"/>
        </w:rPr>
        <w:t>4</w:t>
      </w:r>
      <w:r w:rsidRPr="12C07FD6">
        <w:rPr>
          <w:color w:val="000000" w:themeColor="text1"/>
          <w:sz w:val="28"/>
          <w:szCs w:val="28"/>
        </w:rPr>
        <w:t>.2</w:t>
      </w:r>
      <w:r w:rsidR="00CA71B1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117299">
        <w:rPr>
          <w:color w:val="000000" w:themeColor="text1"/>
          <w:sz w:val="28"/>
          <w:szCs w:val="28"/>
        </w:rPr>
        <w:t>00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35D84FD6" w:rsidR="00A20785" w:rsidRPr="00086549" w:rsidRDefault="00F924AF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00F131AB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006D601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1CEEE874" w:rsidR="00C00342" w:rsidRPr="00086549" w:rsidRDefault="00086549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17C90BAF" w:rsidR="00C00342" w:rsidRPr="00086549" w:rsidRDefault="004D5CA4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006D601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Jan Fredrik Øveråsen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16D1EA2E" w:rsidR="00C00342" w:rsidRPr="00086549" w:rsidRDefault="004D5CA4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4AB9240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6E24B52D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741F54CD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1572ECFE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0773FA16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7EE08C51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350347DA" w:rsidR="00884B2E" w:rsidRPr="000F6383" w:rsidRDefault="00117299" w:rsidP="00884B2E">
            <w:pPr>
              <w:spacing w:after="120"/>
              <w:rPr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98226F">
              <w:rPr>
                <w:sz w:val="22"/>
              </w:rPr>
              <w:t>22</w:t>
            </w:r>
            <w:r w:rsidR="00884B2E" w:rsidRPr="000F6383">
              <w:rPr>
                <w:sz w:val="22"/>
              </w:rPr>
              <w:t xml:space="preserve">/2022 </w:t>
            </w:r>
            <w:r w:rsidR="0018799F" w:rsidRPr="000F6383">
              <w:rPr>
                <w:sz w:val="22"/>
              </w:rPr>
              <w:t>Innkalling og p</w:t>
            </w:r>
            <w:r w:rsidR="00884B2E" w:rsidRPr="000F6383">
              <w:rPr>
                <w:color w:val="000000" w:themeColor="text1"/>
                <w:sz w:val="22"/>
              </w:rPr>
              <w:t xml:space="preserve">rotokoll fra møte </w:t>
            </w:r>
            <w:r w:rsidR="00D80118">
              <w:rPr>
                <w:color w:val="000000" w:themeColor="text1"/>
                <w:sz w:val="22"/>
              </w:rPr>
              <w:t>22</w:t>
            </w:r>
            <w:r w:rsidRPr="000F6383">
              <w:rPr>
                <w:color w:val="000000" w:themeColor="text1"/>
                <w:sz w:val="22"/>
              </w:rPr>
              <w:t>.</w:t>
            </w:r>
            <w:r w:rsidR="00D80118">
              <w:rPr>
                <w:color w:val="000000" w:themeColor="text1"/>
                <w:sz w:val="22"/>
              </w:rPr>
              <w:t>3</w:t>
            </w:r>
            <w:r w:rsidRPr="000F6383">
              <w:rPr>
                <w:color w:val="000000" w:themeColor="text1"/>
                <w:sz w:val="22"/>
              </w:rPr>
              <w:t>.2022</w:t>
            </w:r>
          </w:p>
          <w:p w14:paraId="2790E0B6" w14:textId="4C136D5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884B2E" w:rsidRPr="000F638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6DB802C7" w:rsidR="00884B2E" w:rsidRDefault="00884B2E" w:rsidP="00884B2E">
            <w:pPr>
              <w:spacing w:after="120"/>
              <w:rPr>
                <w:bCs/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D80118">
              <w:rPr>
                <w:sz w:val="22"/>
              </w:rPr>
              <w:t>23</w:t>
            </w:r>
            <w:r w:rsidRPr="000F6383">
              <w:rPr>
                <w:sz w:val="22"/>
              </w:rPr>
              <w:t>/202</w:t>
            </w:r>
            <w:r w:rsidR="00C037D9" w:rsidRPr="000F6383">
              <w:rPr>
                <w:sz w:val="22"/>
              </w:rPr>
              <w:t>2</w:t>
            </w:r>
            <w:r w:rsidRPr="000F6383">
              <w:rPr>
                <w:sz w:val="22"/>
              </w:rPr>
              <w:t xml:space="preserve"> </w:t>
            </w:r>
            <w:r w:rsidRPr="000F6383">
              <w:rPr>
                <w:bCs/>
                <w:color w:val="000000" w:themeColor="text1"/>
                <w:sz w:val="22"/>
              </w:rPr>
              <w:t>Økonomi</w:t>
            </w:r>
          </w:p>
          <w:p w14:paraId="1FBE9F14" w14:textId="431E0B8D" w:rsidR="00930A52" w:rsidRDefault="00197FEE" w:rsidP="00884B2E">
            <w:pPr>
              <w:spacing w:after="120"/>
              <w:rPr>
                <w:b w:val="0"/>
                <w:bCs/>
                <w:sz w:val="22"/>
              </w:rPr>
            </w:pPr>
            <w:r w:rsidRPr="00197FEE">
              <w:rPr>
                <w:b w:val="0"/>
                <w:bCs/>
                <w:sz w:val="22"/>
              </w:rPr>
              <w:t>Alle grupper leverer kvartalsregnskap</w:t>
            </w:r>
          </w:p>
          <w:p w14:paraId="65F31D3A" w14:textId="7278C432" w:rsidR="00197FEE" w:rsidRDefault="002F3809" w:rsidP="00884B2E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Utestående medlemskontingenter </w:t>
            </w:r>
            <w:r w:rsidR="00E2514F">
              <w:rPr>
                <w:b w:val="0"/>
                <w:bCs/>
                <w:color w:val="000000" w:themeColor="text1"/>
                <w:sz w:val="22"/>
              </w:rPr>
              <w:t>ca. 300</w:t>
            </w:r>
          </w:p>
          <w:p w14:paraId="45FCB410" w14:textId="24B69F87" w:rsidR="00E2514F" w:rsidRPr="00197FEE" w:rsidRDefault="00E2514F" w:rsidP="00884B2E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Medlemmer 1157</w:t>
            </w:r>
          </w:p>
          <w:p w14:paraId="74506F09" w14:textId="17AA341B" w:rsidR="000A5641" w:rsidRPr="000F6383" w:rsidRDefault="000A5641" w:rsidP="00197FE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707247A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>Kristin</w:t>
            </w:r>
          </w:p>
          <w:p w14:paraId="4CC0A4D4" w14:textId="3161D516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1E1C50" w:rsidRPr="003860BF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A562CD0" w14:textId="7737B5B1" w:rsidR="0085304E" w:rsidRPr="0085304E" w:rsidRDefault="00197FEE" w:rsidP="008530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bCs/>
                <w:sz w:val="22"/>
                <w:szCs w:val="20"/>
              </w:rPr>
            </w:pPr>
            <w:r w:rsidRPr="00E2514F">
              <w:rPr>
                <w:bCs/>
                <w:sz w:val="22"/>
                <w:szCs w:val="20"/>
              </w:rPr>
              <w:t>Godkjenne fullmaktsmatrisen</w:t>
            </w:r>
          </w:p>
          <w:p w14:paraId="576C7239" w14:textId="5BE34EE2" w:rsidR="001E1C50" w:rsidRPr="00AF2261" w:rsidRDefault="00F52F98" w:rsidP="00117299">
            <w:p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Vedtak: </w:t>
            </w:r>
            <w:r w:rsidR="00AF2261">
              <w:rPr>
                <w:b w:val="0"/>
                <w:sz w:val="22"/>
              </w:rPr>
              <w:t>Godkjent</w:t>
            </w:r>
          </w:p>
        </w:tc>
        <w:tc>
          <w:tcPr>
            <w:tcW w:w="992" w:type="dxa"/>
          </w:tcPr>
          <w:p w14:paraId="7666C7F3" w14:textId="4320A8B1" w:rsidR="001E1C50" w:rsidRPr="00D1124E" w:rsidRDefault="001E1C50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011ADE9" w14:textId="77777777" w:rsidR="001E1C50" w:rsidRPr="003860B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E6737F" w14:paraId="32518090" w14:textId="77777777" w:rsidTr="00F61459">
        <w:trPr>
          <w:trHeight w:val="50"/>
        </w:trPr>
        <w:tc>
          <w:tcPr>
            <w:tcW w:w="1129" w:type="dxa"/>
          </w:tcPr>
          <w:p w14:paraId="5FFEE000" w14:textId="77777777" w:rsidR="00197FEE" w:rsidRPr="0072620E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4FE43E2F" w14:textId="12844A04" w:rsidR="00197FEE" w:rsidRPr="009E4551" w:rsidRDefault="00197FEE" w:rsidP="00197FEE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>
              <w:rPr>
                <w:bCs/>
                <w:sz w:val="22"/>
              </w:rPr>
              <w:t>24</w:t>
            </w:r>
            <w:r w:rsidRPr="00E16743">
              <w:rPr>
                <w:bCs/>
                <w:sz w:val="22"/>
              </w:rPr>
              <w:t>/2022 Saker til behandling/diskusjon/beslutning</w:t>
            </w:r>
          </w:p>
        </w:tc>
        <w:tc>
          <w:tcPr>
            <w:tcW w:w="992" w:type="dxa"/>
          </w:tcPr>
          <w:p w14:paraId="02327748" w14:textId="78183080" w:rsidR="00197FEE" w:rsidRPr="00E6737F" w:rsidRDefault="00197FE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  <w:r w:rsidRPr="00D1124E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516AF57" w14:textId="12AC4DCF" w:rsidR="00197FEE" w:rsidRPr="00E6737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197FEE" w:rsidRPr="003860BF" w14:paraId="513823EA" w14:textId="77777777" w:rsidTr="00117299">
        <w:trPr>
          <w:trHeight w:val="70"/>
        </w:trPr>
        <w:tc>
          <w:tcPr>
            <w:tcW w:w="1129" w:type="dxa"/>
          </w:tcPr>
          <w:p w14:paraId="18F5247F" w14:textId="77777777" w:rsidR="00197FEE" w:rsidRPr="00E6737F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7212A605" w14:textId="6039CA65" w:rsidR="002B1D6E" w:rsidRDefault="002B1D6E" w:rsidP="002A128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Damelag Fotball</w:t>
            </w:r>
          </w:p>
          <w:p w14:paraId="263E37D8" w14:textId="77777777" w:rsidR="00507BC6" w:rsidRPr="002A128C" w:rsidRDefault="00507BC6" w:rsidP="00507BC6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  <w:p w14:paraId="0F85D65C" w14:textId="100B70F4" w:rsidR="00197FEE" w:rsidRPr="000D4B68" w:rsidRDefault="000D4B68" w:rsidP="00197FEE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 w:rsidRPr="000D4B68">
              <w:rPr>
                <w:b w:val="0"/>
                <w:bCs/>
                <w:color w:val="auto"/>
                <w:sz w:val="22"/>
              </w:rPr>
              <w:t xml:space="preserve">Vedtak: </w:t>
            </w:r>
            <w:r>
              <w:rPr>
                <w:b w:val="0"/>
                <w:bCs/>
                <w:color w:val="auto"/>
                <w:sz w:val="22"/>
              </w:rPr>
              <w:t xml:space="preserve">Det opprettes en komite med to fra </w:t>
            </w:r>
            <w:r w:rsidR="004C1F8E">
              <w:rPr>
                <w:b w:val="0"/>
                <w:bCs/>
                <w:color w:val="auto"/>
                <w:sz w:val="22"/>
              </w:rPr>
              <w:t>HS og to fra fotballen. Fra HS stiller Geir og Bjørn Os</w:t>
            </w:r>
            <w:r w:rsidR="00086549">
              <w:rPr>
                <w:b w:val="0"/>
                <w:bCs/>
                <w:color w:val="auto"/>
                <w:sz w:val="22"/>
              </w:rPr>
              <w:t>c</w:t>
            </w:r>
            <w:r w:rsidR="004C1F8E">
              <w:rPr>
                <w:b w:val="0"/>
                <w:bCs/>
                <w:color w:val="auto"/>
                <w:sz w:val="22"/>
              </w:rPr>
              <w:t>ar</w:t>
            </w:r>
            <w:r w:rsidR="008C0941">
              <w:rPr>
                <w:b w:val="0"/>
                <w:bCs/>
                <w:color w:val="auto"/>
                <w:sz w:val="22"/>
              </w:rPr>
              <w:t xml:space="preserve">. Komiteen utarbeider et forslag til </w:t>
            </w:r>
            <w:r w:rsidR="00A865C2">
              <w:rPr>
                <w:b w:val="0"/>
                <w:bCs/>
                <w:color w:val="auto"/>
                <w:sz w:val="22"/>
              </w:rPr>
              <w:t xml:space="preserve">etablering av seniorlag innen damefotballen, både sportslig og finansielt. </w:t>
            </w:r>
          </w:p>
        </w:tc>
        <w:tc>
          <w:tcPr>
            <w:tcW w:w="992" w:type="dxa"/>
          </w:tcPr>
          <w:p w14:paraId="1C7D4012" w14:textId="3883F72B" w:rsidR="00197FEE" w:rsidRPr="00F21DCC" w:rsidRDefault="00197FE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0C0FB24E" w14:textId="77777777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3860BF" w14:paraId="5DD5A64E" w14:textId="77777777" w:rsidTr="00117299">
        <w:trPr>
          <w:trHeight w:val="70"/>
        </w:trPr>
        <w:tc>
          <w:tcPr>
            <w:tcW w:w="1129" w:type="dxa"/>
          </w:tcPr>
          <w:p w14:paraId="0354B16F" w14:textId="77777777" w:rsidR="00197FEE" w:rsidRPr="000D4B68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36722C1" w14:textId="77777777" w:rsidR="002B1D6E" w:rsidRDefault="002B1D6E" w:rsidP="002B1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Anlegg</w:t>
            </w:r>
          </w:p>
          <w:p w14:paraId="1D6B23CE" w14:textId="77777777" w:rsidR="005F4CF2" w:rsidRDefault="005F4CF2" w:rsidP="005F4CF2">
            <w:pPr>
              <w:autoSpaceDE w:val="0"/>
              <w:autoSpaceDN w:val="0"/>
              <w:adjustRightInd w:val="0"/>
              <w:spacing w:after="0"/>
              <w:ind w:left="36" w:firstLine="0"/>
              <w:rPr>
                <w:b w:val="0"/>
                <w:sz w:val="22"/>
              </w:rPr>
            </w:pPr>
          </w:p>
          <w:p w14:paraId="431AD661" w14:textId="10D52B9F" w:rsidR="005F4CF2" w:rsidRPr="002B1D6E" w:rsidRDefault="005F4CF2" w:rsidP="005F4CF2">
            <w:pPr>
              <w:autoSpaceDE w:val="0"/>
              <w:autoSpaceDN w:val="0"/>
              <w:adjustRightInd w:val="0"/>
              <w:spacing w:after="0"/>
              <w:ind w:left="3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Vedtak: </w:t>
            </w:r>
            <w:r w:rsidR="006F3D28">
              <w:rPr>
                <w:b w:val="0"/>
                <w:sz w:val="22"/>
              </w:rPr>
              <w:t>HS stiller med en representant i anleggskomiteen</w:t>
            </w:r>
            <w:r w:rsidR="00C44D33">
              <w:rPr>
                <w:b w:val="0"/>
                <w:sz w:val="22"/>
              </w:rPr>
              <w:t xml:space="preserve">. Geir stiller. </w:t>
            </w:r>
          </w:p>
          <w:p w14:paraId="6327B335" w14:textId="04356AC9" w:rsidR="00197FEE" w:rsidRPr="009E4551" w:rsidRDefault="00197FEE" w:rsidP="002B1D6E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0512E7D4" w14:textId="241CBA47" w:rsidR="00197FEE" w:rsidRPr="00F21DCC" w:rsidRDefault="00197FE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415465E4" w14:textId="77777777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3860BF" w14:paraId="59B26BE3" w14:textId="77777777" w:rsidTr="00117299">
        <w:trPr>
          <w:trHeight w:val="70"/>
        </w:trPr>
        <w:tc>
          <w:tcPr>
            <w:tcW w:w="1129" w:type="dxa"/>
          </w:tcPr>
          <w:p w14:paraId="4EF78ECC" w14:textId="77777777" w:rsidR="00197FEE" w:rsidRPr="006F3D28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2163444" w14:textId="77777777" w:rsidR="002B1D6E" w:rsidRDefault="002B1D6E" w:rsidP="002B1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Strategi</w:t>
            </w:r>
          </w:p>
          <w:p w14:paraId="3801F38A" w14:textId="77777777" w:rsidR="006E0EB8" w:rsidRDefault="006E0EB8" w:rsidP="006E0EB8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28E2C66A" w14:textId="36F16EC6" w:rsidR="006E0EB8" w:rsidRPr="002B1D6E" w:rsidRDefault="006E0EB8" w:rsidP="006E0EB8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Vedtak:</w:t>
            </w:r>
            <w:r w:rsidR="008D2D59">
              <w:rPr>
                <w:b w:val="0"/>
                <w:sz w:val="22"/>
              </w:rPr>
              <w:t xml:space="preserve"> HS inviterer </w:t>
            </w:r>
            <w:r w:rsidR="003054C4">
              <w:rPr>
                <w:b w:val="0"/>
                <w:sz w:val="22"/>
              </w:rPr>
              <w:t>en fra idrettskretsen eller annet sted som kan ins</w:t>
            </w:r>
            <w:r w:rsidR="00134FAA">
              <w:rPr>
                <w:b w:val="0"/>
                <w:sz w:val="22"/>
              </w:rPr>
              <w:t xml:space="preserve">pirere til strategiprosess. HS bør legge en strategi for prosessen. </w:t>
            </w:r>
          </w:p>
          <w:p w14:paraId="0A2DF597" w14:textId="104E58EB" w:rsidR="00197FEE" w:rsidRPr="009E4551" w:rsidRDefault="00197FEE" w:rsidP="002B1D6E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0334E4A" w14:textId="77777777" w:rsidR="00197FEE" w:rsidRPr="00F21DCC" w:rsidRDefault="00197FE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2B1D6E" w:rsidRPr="003860BF" w14:paraId="59E6A01F" w14:textId="77777777" w:rsidTr="00117299">
        <w:trPr>
          <w:trHeight w:val="70"/>
        </w:trPr>
        <w:tc>
          <w:tcPr>
            <w:tcW w:w="1129" w:type="dxa"/>
          </w:tcPr>
          <w:p w14:paraId="23620288" w14:textId="77777777" w:rsidR="002B1D6E" w:rsidRPr="003054C4" w:rsidRDefault="002B1D6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1834EAD" w14:textId="77777777" w:rsidR="002B1D6E" w:rsidRDefault="002B1D6E" w:rsidP="002B1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Representant til ISU</w:t>
            </w:r>
          </w:p>
          <w:p w14:paraId="3AE9BFB7" w14:textId="77777777" w:rsidR="00134FAA" w:rsidRDefault="00134FAA" w:rsidP="00134FA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4885D681" w14:textId="3586095D" w:rsidR="00134FAA" w:rsidRPr="002B1D6E" w:rsidRDefault="00134FAA" w:rsidP="00134FA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Vedtak: Solveig stiller som representant.</w:t>
            </w:r>
          </w:p>
          <w:p w14:paraId="0207E7B0" w14:textId="77777777" w:rsidR="002B1D6E" w:rsidRPr="002B1D6E" w:rsidRDefault="002B1D6E" w:rsidP="002B1D6E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044FFAF8" w14:textId="77777777" w:rsidR="002B1D6E" w:rsidRPr="00F21DCC" w:rsidRDefault="002B1D6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0B5BC022" w14:textId="77777777" w:rsidR="002B1D6E" w:rsidRPr="003860BF" w:rsidRDefault="002B1D6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2B1D6E" w:rsidRPr="003860BF" w14:paraId="017B2C3E" w14:textId="77777777" w:rsidTr="00117299">
        <w:trPr>
          <w:trHeight w:val="70"/>
        </w:trPr>
        <w:tc>
          <w:tcPr>
            <w:tcW w:w="1129" w:type="dxa"/>
          </w:tcPr>
          <w:p w14:paraId="7E771777" w14:textId="77777777" w:rsidR="002B1D6E" w:rsidRPr="00E6737F" w:rsidRDefault="002B1D6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057C8D4A" w14:textId="77777777" w:rsidR="002B1D6E" w:rsidRDefault="002B1D6E" w:rsidP="002B1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HS sine retningslinjer til gruppene</w:t>
            </w:r>
          </w:p>
          <w:p w14:paraId="695C59C9" w14:textId="77777777" w:rsidR="006613E2" w:rsidRDefault="006613E2" w:rsidP="006613E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2CE153C7" w14:textId="53F46D03" w:rsidR="006613E2" w:rsidRPr="002B1D6E" w:rsidRDefault="006613E2" w:rsidP="006613E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Vedtak: </w:t>
            </w:r>
            <w:r w:rsidR="00D25639">
              <w:rPr>
                <w:b w:val="0"/>
                <w:sz w:val="22"/>
              </w:rPr>
              <w:t>Ikke behandlet</w:t>
            </w:r>
          </w:p>
          <w:p w14:paraId="39CC2CE9" w14:textId="77777777" w:rsidR="002B1D6E" w:rsidRPr="002B1D6E" w:rsidRDefault="002B1D6E" w:rsidP="002B1D6E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68E3CA12" w14:textId="77777777" w:rsidR="002B1D6E" w:rsidRPr="00F21DCC" w:rsidRDefault="002B1D6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05CC162B" w14:textId="77777777" w:rsidR="002B1D6E" w:rsidRPr="003860BF" w:rsidRDefault="002B1D6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2B1D6E" w:rsidRPr="003860BF" w14:paraId="063819D4" w14:textId="77777777" w:rsidTr="00117299">
        <w:trPr>
          <w:trHeight w:val="70"/>
        </w:trPr>
        <w:tc>
          <w:tcPr>
            <w:tcW w:w="1129" w:type="dxa"/>
          </w:tcPr>
          <w:p w14:paraId="237DCECA" w14:textId="77777777" w:rsidR="002B1D6E" w:rsidRPr="00E6737F" w:rsidRDefault="002B1D6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2C1F6085" w14:textId="77777777" w:rsidR="002B1D6E" w:rsidRDefault="002B1D6E" w:rsidP="002B1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Regnskapssystem</w:t>
            </w:r>
          </w:p>
          <w:p w14:paraId="5B169AE7" w14:textId="77777777" w:rsidR="00A716F8" w:rsidRDefault="00A716F8" w:rsidP="00A716F8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23B38FEF" w14:textId="5C18CD19" w:rsidR="00A716F8" w:rsidRPr="002B1D6E" w:rsidRDefault="00A716F8" w:rsidP="00A716F8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Vedtak: </w:t>
            </w:r>
            <w:r w:rsidR="00900643">
              <w:rPr>
                <w:b w:val="0"/>
                <w:sz w:val="22"/>
              </w:rPr>
              <w:t xml:space="preserve">Regnskapsfører HS gir tilbakemelding </w:t>
            </w:r>
            <w:r w:rsidR="00324863">
              <w:rPr>
                <w:b w:val="0"/>
                <w:sz w:val="22"/>
              </w:rPr>
              <w:t xml:space="preserve">til fotballen om manglende dialog. Regnskapsfører HS kontakter kasserer i håndballen for å </w:t>
            </w:r>
            <w:r w:rsidR="00CE577A">
              <w:rPr>
                <w:b w:val="0"/>
                <w:sz w:val="22"/>
              </w:rPr>
              <w:t xml:space="preserve">vurdere dagens og ev fremtidig regnskapssystem. </w:t>
            </w:r>
          </w:p>
          <w:p w14:paraId="2C72E7F6" w14:textId="77777777" w:rsidR="002B1D6E" w:rsidRPr="002B1D6E" w:rsidRDefault="002B1D6E" w:rsidP="002B1D6E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4F399445" w14:textId="77777777" w:rsidR="002B1D6E" w:rsidRPr="00F21DCC" w:rsidRDefault="002B1D6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EF9F4FA" w14:textId="77777777" w:rsidR="002B1D6E" w:rsidRPr="003860BF" w:rsidRDefault="002B1D6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3860BF" w14:paraId="6082383C" w14:textId="77777777" w:rsidTr="00117299">
        <w:trPr>
          <w:trHeight w:val="70"/>
        </w:trPr>
        <w:tc>
          <w:tcPr>
            <w:tcW w:w="1129" w:type="dxa"/>
          </w:tcPr>
          <w:p w14:paraId="6A40359B" w14:textId="77777777" w:rsidR="00197FEE" w:rsidRPr="00900643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2CE694C" w14:textId="3345EF74" w:rsidR="00197FEE" w:rsidRDefault="00197FEE" w:rsidP="00197FEE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</w:rPr>
            </w:pPr>
            <w:r w:rsidRPr="00F21DCC">
              <w:rPr>
                <w:color w:val="auto"/>
                <w:sz w:val="22"/>
              </w:rPr>
              <w:t xml:space="preserve">H </w:t>
            </w:r>
            <w:r w:rsidR="005D097C">
              <w:rPr>
                <w:color w:val="auto"/>
                <w:sz w:val="22"/>
              </w:rPr>
              <w:t>25</w:t>
            </w:r>
            <w:r w:rsidRPr="00F21DCC">
              <w:rPr>
                <w:color w:val="auto"/>
                <w:sz w:val="22"/>
              </w:rPr>
              <w:t>/2022 Status/Info fra diverse møter/fora</w:t>
            </w:r>
          </w:p>
          <w:p w14:paraId="6CB5621C" w14:textId="2AD0B16E" w:rsidR="00197FEE" w:rsidRPr="00CC2735" w:rsidRDefault="00197FEE" w:rsidP="00197FEE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Ingen </w:t>
            </w:r>
          </w:p>
          <w:p w14:paraId="3C5567F5" w14:textId="703EC311" w:rsidR="00197FEE" w:rsidRPr="00F21DCC" w:rsidRDefault="00197FEE" w:rsidP="00197FE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3381E404" w14:textId="49B60CFB" w:rsidR="00197FEE" w:rsidRPr="00F21DCC" w:rsidRDefault="00AA7407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19154845" w14:textId="4B31AC39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3860BF" w14:paraId="4344DEB4" w14:textId="77777777" w:rsidTr="00117299">
        <w:trPr>
          <w:trHeight w:val="333"/>
        </w:trPr>
        <w:tc>
          <w:tcPr>
            <w:tcW w:w="1129" w:type="dxa"/>
          </w:tcPr>
          <w:p w14:paraId="651F1A77" w14:textId="77777777" w:rsidR="00197FEE" w:rsidRPr="003860BF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C469BD3" w14:textId="1751E825" w:rsidR="00197FEE" w:rsidRPr="00F21DCC" w:rsidRDefault="00197FEE" w:rsidP="00197FEE">
            <w:pPr>
              <w:pStyle w:val="NoSpacing"/>
              <w:rPr>
                <w:sz w:val="22"/>
              </w:rPr>
            </w:pPr>
            <w:r w:rsidRPr="00F21DCC">
              <w:rPr>
                <w:sz w:val="22"/>
              </w:rPr>
              <w:t xml:space="preserve">H </w:t>
            </w:r>
            <w:r w:rsidR="005D097C">
              <w:rPr>
                <w:sz w:val="22"/>
              </w:rPr>
              <w:t>26</w:t>
            </w:r>
            <w:r w:rsidRPr="00F21DCC">
              <w:rPr>
                <w:sz w:val="22"/>
              </w:rPr>
              <w:t>/2022 Politiattester v/Camilla</w:t>
            </w:r>
          </w:p>
          <w:p w14:paraId="36EBBB42" w14:textId="77777777" w:rsidR="00E755B4" w:rsidRDefault="00E755B4" w:rsidP="00E755B4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754743C2" w14:textId="054EB112" w:rsidR="00197FEE" w:rsidRPr="00F21DCC" w:rsidRDefault="00E755B4" w:rsidP="00E755B4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Vedtak: Ikke behandlet</w:t>
            </w:r>
          </w:p>
        </w:tc>
        <w:tc>
          <w:tcPr>
            <w:tcW w:w="992" w:type="dxa"/>
          </w:tcPr>
          <w:p w14:paraId="49FF6555" w14:textId="77777777" w:rsidR="00197FEE" w:rsidRPr="00F21DCC" w:rsidRDefault="00197FE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5DF5175" w14:textId="4BA8E03F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3860BF" w14:paraId="652704D9" w14:textId="77777777" w:rsidTr="00117299">
        <w:trPr>
          <w:trHeight w:val="333"/>
        </w:trPr>
        <w:tc>
          <w:tcPr>
            <w:tcW w:w="1129" w:type="dxa"/>
          </w:tcPr>
          <w:p w14:paraId="52858764" w14:textId="77777777" w:rsidR="00197FEE" w:rsidRPr="003860BF" w:rsidRDefault="00197FEE" w:rsidP="00197FE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3D7C9713" w:rsidR="00197FEE" w:rsidRPr="001D3F4B" w:rsidRDefault="00197FEE" w:rsidP="00197FEE">
            <w:pPr>
              <w:spacing w:after="0"/>
              <w:rPr>
                <w:sz w:val="22"/>
                <w:szCs w:val="20"/>
              </w:rPr>
            </w:pPr>
            <w:r w:rsidRPr="001D3F4B">
              <w:rPr>
                <w:sz w:val="22"/>
                <w:szCs w:val="20"/>
              </w:rPr>
              <w:t>H 2</w:t>
            </w:r>
            <w:r w:rsidR="00AA7407">
              <w:rPr>
                <w:sz w:val="22"/>
                <w:szCs w:val="20"/>
              </w:rPr>
              <w:t>7</w:t>
            </w:r>
            <w:r w:rsidRPr="001D3F4B">
              <w:rPr>
                <w:sz w:val="22"/>
                <w:szCs w:val="20"/>
              </w:rPr>
              <w:t>/2022</w:t>
            </w:r>
            <w:r>
              <w:rPr>
                <w:sz w:val="22"/>
                <w:szCs w:val="20"/>
              </w:rPr>
              <w:t xml:space="preserve"> </w:t>
            </w:r>
            <w:r w:rsidRPr="001D3F4B">
              <w:rPr>
                <w:sz w:val="22"/>
                <w:szCs w:val="20"/>
              </w:rPr>
              <w:t>Årshjul</w:t>
            </w:r>
          </w:p>
          <w:p w14:paraId="6750D79B" w14:textId="77777777" w:rsidR="00197FEE" w:rsidRDefault="00197FEE" w:rsidP="00E755B4">
            <w:pPr>
              <w:spacing w:after="0"/>
              <w:rPr>
                <w:b w:val="0"/>
                <w:bCs/>
                <w:sz w:val="22"/>
                <w:szCs w:val="20"/>
              </w:rPr>
            </w:pPr>
          </w:p>
          <w:p w14:paraId="236C390A" w14:textId="77777777" w:rsidR="00E755B4" w:rsidRPr="002B1D6E" w:rsidRDefault="00E755B4" w:rsidP="00E755B4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Vedtak: Ikke behandlet</w:t>
            </w:r>
          </w:p>
          <w:p w14:paraId="67A7F71E" w14:textId="5EE3E18D" w:rsidR="00E755B4" w:rsidRPr="00F21DCC" w:rsidRDefault="00E755B4" w:rsidP="00E755B4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03419F52" w:rsidR="00197FEE" w:rsidRPr="00F21DCC" w:rsidRDefault="00AA7407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368D489A" w14:textId="77777777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97FEE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197FEE" w:rsidRPr="00117299" w:rsidRDefault="00197FEE" w:rsidP="00197FEE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457B6719" w14:textId="306B3A20" w:rsidR="00197FEE" w:rsidRPr="00F21DCC" w:rsidRDefault="00197FEE" w:rsidP="00197FEE">
            <w:pPr>
              <w:pStyle w:val="NoSpacing"/>
              <w:rPr>
                <w:color w:val="auto"/>
                <w:sz w:val="22"/>
              </w:rPr>
            </w:pPr>
            <w:r w:rsidRPr="00F21DCC">
              <w:rPr>
                <w:color w:val="auto"/>
                <w:sz w:val="22"/>
              </w:rPr>
              <w:t>H 2</w:t>
            </w:r>
            <w:r w:rsidR="00AA7407">
              <w:rPr>
                <w:color w:val="auto"/>
                <w:sz w:val="22"/>
              </w:rPr>
              <w:t>8</w:t>
            </w:r>
            <w:r w:rsidRPr="00F21DCC">
              <w:rPr>
                <w:color w:val="auto"/>
                <w:sz w:val="22"/>
              </w:rPr>
              <w:t>/2022 Eventuelt</w:t>
            </w:r>
          </w:p>
        </w:tc>
        <w:tc>
          <w:tcPr>
            <w:tcW w:w="992" w:type="dxa"/>
          </w:tcPr>
          <w:p w14:paraId="2A2F118F" w14:textId="4341918B" w:rsidR="00197FEE" w:rsidRPr="00F21DCC" w:rsidRDefault="00197FEE" w:rsidP="00197F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21DCC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AC16EDE" w14:textId="768E8F3B" w:rsidR="00197FEE" w:rsidRPr="003860BF" w:rsidRDefault="00197FEE" w:rsidP="00197FE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FFD5" w14:textId="77777777" w:rsidR="00847363" w:rsidRDefault="00847363" w:rsidP="00A20785">
      <w:pPr>
        <w:spacing w:after="0" w:line="240" w:lineRule="auto"/>
      </w:pPr>
      <w:r>
        <w:separator/>
      </w:r>
    </w:p>
  </w:endnote>
  <w:endnote w:type="continuationSeparator" w:id="0">
    <w:p w14:paraId="16BBDBB5" w14:textId="77777777" w:rsidR="00847363" w:rsidRDefault="00847363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333C5377" w:rsidR="006A03B6" w:rsidRDefault="00713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5ADE17" wp14:editId="4EA64D9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76f469c80c8c5ab01cfb658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1855E1" w14:textId="4E3DB6E6" w:rsidR="007133A6" w:rsidRPr="007133A6" w:rsidRDefault="007133A6" w:rsidP="007133A6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7133A6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ADE17" id="_x0000_t202" coordsize="21600,21600" o:spt="202" path="m,l,21600r21600,l21600,xe">
              <v:stroke joinstyle="miter"/>
              <v:path gradientshapeok="t" o:connecttype="rect"/>
            </v:shapetype>
            <v:shape id="MSIPCM176f469c80c8c5ab01cfb658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Mc9Vz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231855E1" w14:textId="4E3DB6E6" w:rsidR="007133A6" w:rsidRPr="007133A6" w:rsidRDefault="007133A6" w:rsidP="007133A6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7133A6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2EC4" w14:textId="77777777" w:rsidR="00847363" w:rsidRDefault="00847363" w:rsidP="00A20785">
      <w:pPr>
        <w:spacing w:after="0" w:line="240" w:lineRule="auto"/>
      </w:pPr>
      <w:r>
        <w:separator/>
      </w:r>
    </w:p>
  </w:footnote>
  <w:footnote w:type="continuationSeparator" w:id="0">
    <w:p w14:paraId="018BB76C" w14:textId="77777777" w:rsidR="00847363" w:rsidRDefault="00847363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388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31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24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17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1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2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</w:abstractNum>
  <w:abstractNum w:abstractNumId="3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9"/>
  </w:num>
  <w:num w:numId="5">
    <w:abstractNumId w:val="13"/>
  </w:num>
  <w:num w:numId="6">
    <w:abstractNumId w:val="5"/>
  </w:num>
  <w:num w:numId="7">
    <w:abstractNumId w:val="18"/>
  </w:num>
  <w:num w:numId="8">
    <w:abstractNumId w:val="22"/>
  </w:num>
  <w:num w:numId="9">
    <w:abstractNumId w:val="14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6"/>
  </w:num>
  <w:num w:numId="16">
    <w:abstractNumId w:val="23"/>
  </w:num>
  <w:num w:numId="17">
    <w:abstractNumId w:val="2"/>
  </w:num>
  <w:num w:numId="18">
    <w:abstractNumId w:val="17"/>
  </w:num>
  <w:num w:numId="19">
    <w:abstractNumId w:val="11"/>
  </w:num>
  <w:num w:numId="20">
    <w:abstractNumId w:val="3"/>
  </w:num>
  <w:num w:numId="21">
    <w:abstractNumId w:val="8"/>
  </w:num>
  <w:num w:numId="22">
    <w:abstractNumId w:val="15"/>
  </w:num>
  <w:num w:numId="23">
    <w:abstractNumId w:val="2"/>
  </w:num>
  <w:num w:numId="24">
    <w:abstractNumId w:val="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10D0"/>
    <w:rsid w:val="0004314A"/>
    <w:rsid w:val="000530C5"/>
    <w:rsid w:val="00056F1D"/>
    <w:rsid w:val="00064895"/>
    <w:rsid w:val="000648E1"/>
    <w:rsid w:val="00067EBA"/>
    <w:rsid w:val="000708C1"/>
    <w:rsid w:val="000730B1"/>
    <w:rsid w:val="00077456"/>
    <w:rsid w:val="0008626D"/>
    <w:rsid w:val="00086549"/>
    <w:rsid w:val="00090DBA"/>
    <w:rsid w:val="00097AE2"/>
    <w:rsid w:val="000A5641"/>
    <w:rsid w:val="000A6BD9"/>
    <w:rsid w:val="000A7BD0"/>
    <w:rsid w:val="000B3871"/>
    <w:rsid w:val="000B3B89"/>
    <w:rsid w:val="000D1AA0"/>
    <w:rsid w:val="000D21B0"/>
    <w:rsid w:val="000D4B68"/>
    <w:rsid w:val="000D74D0"/>
    <w:rsid w:val="000E22B5"/>
    <w:rsid w:val="000F295D"/>
    <w:rsid w:val="000F6383"/>
    <w:rsid w:val="0010075B"/>
    <w:rsid w:val="00111BD5"/>
    <w:rsid w:val="00117299"/>
    <w:rsid w:val="0011765E"/>
    <w:rsid w:val="001209B3"/>
    <w:rsid w:val="00124308"/>
    <w:rsid w:val="001246ED"/>
    <w:rsid w:val="00124FE3"/>
    <w:rsid w:val="001272E9"/>
    <w:rsid w:val="00134FAA"/>
    <w:rsid w:val="001533B0"/>
    <w:rsid w:val="00156532"/>
    <w:rsid w:val="00164DD6"/>
    <w:rsid w:val="0016553E"/>
    <w:rsid w:val="0018799F"/>
    <w:rsid w:val="00196291"/>
    <w:rsid w:val="00197FEE"/>
    <w:rsid w:val="001A4B8D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6908"/>
    <w:rsid w:val="00230F4E"/>
    <w:rsid w:val="002401DC"/>
    <w:rsid w:val="002401FB"/>
    <w:rsid w:val="0024026A"/>
    <w:rsid w:val="002415A0"/>
    <w:rsid w:val="00244FDF"/>
    <w:rsid w:val="00247F7C"/>
    <w:rsid w:val="00253CA9"/>
    <w:rsid w:val="002618BB"/>
    <w:rsid w:val="00263B7C"/>
    <w:rsid w:val="00274918"/>
    <w:rsid w:val="00276AF8"/>
    <w:rsid w:val="00285376"/>
    <w:rsid w:val="00286227"/>
    <w:rsid w:val="002A128C"/>
    <w:rsid w:val="002A26BC"/>
    <w:rsid w:val="002B1D6E"/>
    <w:rsid w:val="002B7EE6"/>
    <w:rsid w:val="002C5CF4"/>
    <w:rsid w:val="002C6311"/>
    <w:rsid w:val="002D0E86"/>
    <w:rsid w:val="002D6988"/>
    <w:rsid w:val="002D73D9"/>
    <w:rsid w:val="002E1331"/>
    <w:rsid w:val="002E1E5A"/>
    <w:rsid w:val="002F3809"/>
    <w:rsid w:val="003054C4"/>
    <w:rsid w:val="003059EE"/>
    <w:rsid w:val="003121DA"/>
    <w:rsid w:val="00324863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A0519"/>
    <w:rsid w:val="003A0A70"/>
    <w:rsid w:val="003A40FE"/>
    <w:rsid w:val="003B3E8E"/>
    <w:rsid w:val="003C2C12"/>
    <w:rsid w:val="003C41F2"/>
    <w:rsid w:val="003D038D"/>
    <w:rsid w:val="003D5267"/>
    <w:rsid w:val="003D79C4"/>
    <w:rsid w:val="003E49E4"/>
    <w:rsid w:val="003E5C89"/>
    <w:rsid w:val="004027D5"/>
    <w:rsid w:val="00403EEE"/>
    <w:rsid w:val="00412412"/>
    <w:rsid w:val="00413CEF"/>
    <w:rsid w:val="00414AC8"/>
    <w:rsid w:val="00414BC6"/>
    <w:rsid w:val="0041575E"/>
    <w:rsid w:val="00431C31"/>
    <w:rsid w:val="00437513"/>
    <w:rsid w:val="00470276"/>
    <w:rsid w:val="004711E1"/>
    <w:rsid w:val="0047518A"/>
    <w:rsid w:val="004C1F8E"/>
    <w:rsid w:val="004C5274"/>
    <w:rsid w:val="004C52C5"/>
    <w:rsid w:val="004C6E2B"/>
    <w:rsid w:val="004C76CE"/>
    <w:rsid w:val="004D5CA4"/>
    <w:rsid w:val="004E1A0F"/>
    <w:rsid w:val="004F1DC7"/>
    <w:rsid w:val="004F32F1"/>
    <w:rsid w:val="00507BC6"/>
    <w:rsid w:val="005112CF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4622"/>
    <w:rsid w:val="00574778"/>
    <w:rsid w:val="005830F0"/>
    <w:rsid w:val="00583AED"/>
    <w:rsid w:val="005A5AA0"/>
    <w:rsid w:val="005B20AA"/>
    <w:rsid w:val="005B3A2E"/>
    <w:rsid w:val="005C19EE"/>
    <w:rsid w:val="005D097C"/>
    <w:rsid w:val="005D3080"/>
    <w:rsid w:val="005D5AC6"/>
    <w:rsid w:val="005D7404"/>
    <w:rsid w:val="005F4CF2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613E2"/>
    <w:rsid w:val="00676923"/>
    <w:rsid w:val="0068029C"/>
    <w:rsid w:val="006A2DB9"/>
    <w:rsid w:val="006A4948"/>
    <w:rsid w:val="006A5FCC"/>
    <w:rsid w:val="006B68DA"/>
    <w:rsid w:val="006C56A1"/>
    <w:rsid w:val="006D0C2B"/>
    <w:rsid w:val="006D601A"/>
    <w:rsid w:val="006D7D31"/>
    <w:rsid w:val="006E0EB8"/>
    <w:rsid w:val="006E2955"/>
    <w:rsid w:val="006E6D27"/>
    <w:rsid w:val="006F3D28"/>
    <w:rsid w:val="00707DE7"/>
    <w:rsid w:val="007133A6"/>
    <w:rsid w:val="0072075A"/>
    <w:rsid w:val="0072620E"/>
    <w:rsid w:val="00727177"/>
    <w:rsid w:val="00732E66"/>
    <w:rsid w:val="00733409"/>
    <w:rsid w:val="007372A7"/>
    <w:rsid w:val="00737A95"/>
    <w:rsid w:val="00741216"/>
    <w:rsid w:val="00741E5F"/>
    <w:rsid w:val="00742185"/>
    <w:rsid w:val="00753885"/>
    <w:rsid w:val="00764C20"/>
    <w:rsid w:val="0077515C"/>
    <w:rsid w:val="007769BB"/>
    <w:rsid w:val="007776AF"/>
    <w:rsid w:val="007804E6"/>
    <w:rsid w:val="00790C9A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FE6"/>
    <w:rsid w:val="00870323"/>
    <w:rsid w:val="008720E1"/>
    <w:rsid w:val="0087343C"/>
    <w:rsid w:val="008836B4"/>
    <w:rsid w:val="008839D1"/>
    <w:rsid w:val="00883EEA"/>
    <w:rsid w:val="00884B2E"/>
    <w:rsid w:val="00886155"/>
    <w:rsid w:val="008A0214"/>
    <w:rsid w:val="008A0F94"/>
    <w:rsid w:val="008A3119"/>
    <w:rsid w:val="008A4AD9"/>
    <w:rsid w:val="008B324B"/>
    <w:rsid w:val="008B5600"/>
    <w:rsid w:val="008C0941"/>
    <w:rsid w:val="008C1B13"/>
    <w:rsid w:val="008C3A26"/>
    <w:rsid w:val="008D0ED1"/>
    <w:rsid w:val="008D2D59"/>
    <w:rsid w:val="008E0260"/>
    <w:rsid w:val="008E6CA4"/>
    <w:rsid w:val="00900643"/>
    <w:rsid w:val="00903A6D"/>
    <w:rsid w:val="00906CFD"/>
    <w:rsid w:val="0091754B"/>
    <w:rsid w:val="009213E6"/>
    <w:rsid w:val="00930A52"/>
    <w:rsid w:val="0093668E"/>
    <w:rsid w:val="00940F03"/>
    <w:rsid w:val="00944DF3"/>
    <w:rsid w:val="00964EC9"/>
    <w:rsid w:val="00965755"/>
    <w:rsid w:val="00972629"/>
    <w:rsid w:val="0098190A"/>
    <w:rsid w:val="0098226F"/>
    <w:rsid w:val="00986EE9"/>
    <w:rsid w:val="00991D2D"/>
    <w:rsid w:val="009A184A"/>
    <w:rsid w:val="009A4739"/>
    <w:rsid w:val="009A5258"/>
    <w:rsid w:val="009A53A5"/>
    <w:rsid w:val="009B028D"/>
    <w:rsid w:val="009B39E8"/>
    <w:rsid w:val="009B4EB8"/>
    <w:rsid w:val="009B510C"/>
    <w:rsid w:val="009C106D"/>
    <w:rsid w:val="009C4EC9"/>
    <w:rsid w:val="009C6EE4"/>
    <w:rsid w:val="009D67F4"/>
    <w:rsid w:val="009E107F"/>
    <w:rsid w:val="009E1DD7"/>
    <w:rsid w:val="009E3719"/>
    <w:rsid w:val="009E4551"/>
    <w:rsid w:val="009F7ADD"/>
    <w:rsid w:val="00A06498"/>
    <w:rsid w:val="00A14348"/>
    <w:rsid w:val="00A20785"/>
    <w:rsid w:val="00A23A7D"/>
    <w:rsid w:val="00A34E99"/>
    <w:rsid w:val="00A34F2A"/>
    <w:rsid w:val="00A416A6"/>
    <w:rsid w:val="00A44107"/>
    <w:rsid w:val="00A4747F"/>
    <w:rsid w:val="00A477B2"/>
    <w:rsid w:val="00A6374B"/>
    <w:rsid w:val="00A63D75"/>
    <w:rsid w:val="00A676ED"/>
    <w:rsid w:val="00A70B72"/>
    <w:rsid w:val="00A716F8"/>
    <w:rsid w:val="00A72664"/>
    <w:rsid w:val="00A8144D"/>
    <w:rsid w:val="00A865C2"/>
    <w:rsid w:val="00A95ABE"/>
    <w:rsid w:val="00A96A3E"/>
    <w:rsid w:val="00AA2F7A"/>
    <w:rsid w:val="00AA50D0"/>
    <w:rsid w:val="00AA7407"/>
    <w:rsid w:val="00AB3FD3"/>
    <w:rsid w:val="00AB5F75"/>
    <w:rsid w:val="00AC3B37"/>
    <w:rsid w:val="00AC5D7D"/>
    <w:rsid w:val="00AC750D"/>
    <w:rsid w:val="00AD507E"/>
    <w:rsid w:val="00AF0105"/>
    <w:rsid w:val="00AF2261"/>
    <w:rsid w:val="00B01449"/>
    <w:rsid w:val="00B01AC8"/>
    <w:rsid w:val="00B04D82"/>
    <w:rsid w:val="00B12658"/>
    <w:rsid w:val="00B20E79"/>
    <w:rsid w:val="00B352EE"/>
    <w:rsid w:val="00B44505"/>
    <w:rsid w:val="00B500BB"/>
    <w:rsid w:val="00B72A83"/>
    <w:rsid w:val="00B831F4"/>
    <w:rsid w:val="00B84726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0C4D"/>
    <w:rsid w:val="00C425E8"/>
    <w:rsid w:val="00C43267"/>
    <w:rsid w:val="00C44D33"/>
    <w:rsid w:val="00C53427"/>
    <w:rsid w:val="00C559EE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F98"/>
    <w:rsid w:val="00CC1FFB"/>
    <w:rsid w:val="00CC2735"/>
    <w:rsid w:val="00CE577A"/>
    <w:rsid w:val="00CF06B4"/>
    <w:rsid w:val="00CF2EBE"/>
    <w:rsid w:val="00CF5356"/>
    <w:rsid w:val="00D00477"/>
    <w:rsid w:val="00D026F8"/>
    <w:rsid w:val="00D05550"/>
    <w:rsid w:val="00D10B9D"/>
    <w:rsid w:val="00D10E2B"/>
    <w:rsid w:val="00D1124E"/>
    <w:rsid w:val="00D13FBD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E068CF"/>
    <w:rsid w:val="00E12982"/>
    <w:rsid w:val="00E164B8"/>
    <w:rsid w:val="00E16743"/>
    <w:rsid w:val="00E167A1"/>
    <w:rsid w:val="00E24C3F"/>
    <w:rsid w:val="00E2514F"/>
    <w:rsid w:val="00E25F2E"/>
    <w:rsid w:val="00E37CAE"/>
    <w:rsid w:val="00E40F7D"/>
    <w:rsid w:val="00E436CE"/>
    <w:rsid w:val="00E4491C"/>
    <w:rsid w:val="00E511D3"/>
    <w:rsid w:val="00E52C00"/>
    <w:rsid w:val="00E60E3C"/>
    <w:rsid w:val="00E6174F"/>
    <w:rsid w:val="00E63AC9"/>
    <w:rsid w:val="00E6737F"/>
    <w:rsid w:val="00E755B4"/>
    <w:rsid w:val="00E8152A"/>
    <w:rsid w:val="00E836B1"/>
    <w:rsid w:val="00E907A6"/>
    <w:rsid w:val="00E93F7C"/>
    <w:rsid w:val="00E971F4"/>
    <w:rsid w:val="00EA08F9"/>
    <w:rsid w:val="00EA6759"/>
    <w:rsid w:val="00EB18F7"/>
    <w:rsid w:val="00EC2369"/>
    <w:rsid w:val="00ED261F"/>
    <w:rsid w:val="00EE265D"/>
    <w:rsid w:val="00F031BC"/>
    <w:rsid w:val="00F07270"/>
    <w:rsid w:val="00F13F3F"/>
    <w:rsid w:val="00F17EA5"/>
    <w:rsid w:val="00F2146E"/>
    <w:rsid w:val="00F21DCC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9093D"/>
    <w:rsid w:val="00F924AF"/>
    <w:rsid w:val="00F93734"/>
    <w:rsid w:val="00F9490E"/>
    <w:rsid w:val="00F94B1E"/>
    <w:rsid w:val="00FA2EA4"/>
    <w:rsid w:val="00FA4FA2"/>
    <w:rsid w:val="00FA6DEC"/>
    <w:rsid w:val="00FB33DA"/>
    <w:rsid w:val="00FC021F"/>
    <w:rsid w:val="00FC03FC"/>
    <w:rsid w:val="00FC2497"/>
    <w:rsid w:val="00FE210F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2022-05-03T10:13:00Z</dcterms:created>
  <dcterms:modified xsi:type="dcterms:W3CDTF">2022-05-03T10:13:00Z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2022-05-03T10:13:12Z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71d3fa3a-d828-474b-81af-21da68531be6</vt:lpwstr>
  </property>
  <property fmtid="{D5CDD505-2E9C-101B-9397-08002B2CF9AE}" pid="16" name="MSIP_Label_f604d2c9-1577-460e-b668-57374a0216c3_ContentBits">
    <vt:lpwstr>2</vt:lpwstr>
  </property>
</Properties>
</file>